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818292">
      <w:pPr>
        <w:pStyle w:val="6"/>
        <w:rPr>
          <w:szCs w:val="28"/>
        </w:rPr>
      </w:pPr>
    </w:p>
    <w:p w14:paraId="6171BA62">
      <w:pPr>
        <w:pStyle w:val="6"/>
        <w:rPr>
          <w:szCs w:val="28"/>
        </w:rPr>
      </w:pPr>
    </w:p>
    <w:p w14:paraId="5CC2CCEE">
      <w:pPr>
        <w:pStyle w:val="6"/>
        <w:rPr>
          <w:szCs w:val="28"/>
        </w:rPr>
      </w:pPr>
    </w:p>
    <w:p w14:paraId="2EF8B30A">
      <w:pPr>
        <w:spacing w:after="0" w:line="240" w:lineRule="auto"/>
        <w:jc w:val="center"/>
        <w:rPr>
          <w:rFonts w:ascii="Times New Roman" w:hAnsi="Times New Roman" w:cs="Times New Roman"/>
          <w:sz w:val="28"/>
          <w:szCs w:val="28"/>
        </w:rPr>
      </w:pPr>
    </w:p>
    <w:p w14:paraId="25B33A17">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АДМИНИСТРАЦИЯ СЕЛЬСКОГО ПОСЕЛЕНИЯ «РАЗМАХНИНСКОЕ»</w:t>
      </w:r>
    </w:p>
    <w:p w14:paraId="4A6298E9">
      <w:pPr>
        <w:spacing w:after="0" w:line="240" w:lineRule="auto"/>
        <w:jc w:val="center"/>
        <w:rPr>
          <w:rFonts w:ascii="Times New Roman" w:hAnsi="Times New Roman" w:cs="Times New Roman"/>
          <w:b/>
          <w:bCs/>
          <w:sz w:val="28"/>
          <w:szCs w:val="28"/>
        </w:rPr>
      </w:pPr>
    </w:p>
    <w:p w14:paraId="1CAFDF69">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ПОСТАНОВЛЕНИЕ</w:t>
      </w:r>
    </w:p>
    <w:p w14:paraId="6B0F14D4">
      <w:pPr>
        <w:spacing w:after="0" w:line="240" w:lineRule="auto"/>
        <w:rPr>
          <w:rFonts w:ascii="Times New Roman" w:hAnsi="Times New Roman" w:cs="Times New Roman"/>
          <w:b/>
          <w:bCs/>
          <w:color w:val="000000"/>
          <w:sz w:val="28"/>
          <w:szCs w:val="28"/>
        </w:rPr>
      </w:pPr>
    </w:p>
    <w:p w14:paraId="65E6B4A0">
      <w:pPr>
        <w:spacing w:after="0" w:line="240" w:lineRule="auto"/>
        <w:rPr>
          <w:rFonts w:ascii="Times New Roman" w:hAnsi="Times New Roman" w:cs="Times New Roman"/>
          <w:b/>
          <w:bCs/>
          <w:color w:val="FF0000"/>
          <w:sz w:val="28"/>
          <w:szCs w:val="28"/>
        </w:rPr>
      </w:pPr>
      <w:r>
        <w:rPr>
          <w:rFonts w:ascii="Times New Roman" w:hAnsi="Times New Roman" w:cs="Times New Roman"/>
          <w:b/>
          <w:bCs/>
          <w:color w:val="000000"/>
          <w:sz w:val="28"/>
          <w:szCs w:val="28"/>
        </w:rPr>
        <w:t>«</w:t>
      </w:r>
      <w:r>
        <w:rPr>
          <w:rFonts w:hint="default" w:ascii="Times New Roman" w:hAnsi="Times New Roman" w:cs="Times New Roman"/>
          <w:b/>
          <w:bCs/>
          <w:color w:val="000000"/>
          <w:sz w:val="28"/>
          <w:szCs w:val="28"/>
          <w:lang w:val="ru-RU"/>
        </w:rPr>
        <w:t>21</w:t>
      </w:r>
      <w:r>
        <w:rPr>
          <w:rFonts w:ascii="Times New Roman" w:hAnsi="Times New Roman" w:cs="Times New Roman"/>
          <w:b/>
          <w:bCs/>
          <w:color w:val="000000"/>
          <w:sz w:val="28"/>
          <w:szCs w:val="28"/>
        </w:rPr>
        <w:t>» ноября 2024г.</w:t>
      </w:r>
      <w:r>
        <w:rPr>
          <w:rFonts w:ascii="Times New Roman" w:hAnsi="Times New Roman" w:cs="Times New Roman"/>
          <w:b/>
          <w:bCs/>
          <w:color w:val="000000"/>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 xml:space="preserve">            </w:t>
      </w:r>
      <w:r>
        <w:rPr>
          <w:rFonts w:ascii="Times New Roman" w:hAnsi="Times New Roman" w:cs="Times New Roman"/>
          <w:b/>
          <w:bCs/>
          <w:color w:val="FF0000"/>
          <w:sz w:val="28"/>
          <w:szCs w:val="28"/>
        </w:rPr>
        <w:t xml:space="preserve"> </w:t>
      </w:r>
      <w:r>
        <w:rPr>
          <w:rFonts w:ascii="Times New Roman" w:hAnsi="Times New Roman" w:cs="Times New Roman"/>
          <w:b/>
          <w:bCs/>
          <w:color w:val="000000"/>
          <w:sz w:val="28"/>
          <w:szCs w:val="28"/>
        </w:rPr>
        <w:t>№</w:t>
      </w:r>
      <w:r>
        <w:rPr>
          <w:rFonts w:hint="default" w:ascii="Times New Roman" w:hAnsi="Times New Roman" w:cs="Times New Roman"/>
          <w:b/>
          <w:bCs/>
          <w:color w:val="000000"/>
          <w:sz w:val="28"/>
          <w:szCs w:val="28"/>
          <w:lang w:val="ru-RU"/>
        </w:rPr>
        <w:t>56</w:t>
      </w:r>
      <w:r>
        <w:rPr>
          <w:rFonts w:ascii="Times New Roman" w:hAnsi="Times New Roman" w:cs="Times New Roman"/>
          <w:b/>
          <w:bCs/>
          <w:color w:val="000000"/>
          <w:sz w:val="28"/>
          <w:szCs w:val="28"/>
        </w:rPr>
        <w:t xml:space="preserve"> </w:t>
      </w:r>
    </w:p>
    <w:p w14:paraId="3C47D2E6">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 Размахнино</w:t>
      </w:r>
    </w:p>
    <w:p w14:paraId="0D3BDAEC">
      <w:pPr>
        <w:spacing w:after="0" w:line="240" w:lineRule="auto"/>
        <w:jc w:val="both"/>
        <w:rPr>
          <w:rFonts w:ascii="Times New Roman" w:hAnsi="Times New Roman" w:cs="Times New Roman"/>
          <w:sz w:val="28"/>
          <w:szCs w:val="28"/>
        </w:rPr>
      </w:pPr>
    </w:p>
    <w:p w14:paraId="798AD0C3">
      <w:pPr>
        <w:spacing w:after="0" w:line="240" w:lineRule="auto"/>
        <w:jc w:val="both"/>
        <w:rPr>
          <w:rFonts w:ascii="Times New Roman" w:hAnsi="Times New Roman" w:cs="Times New Roman"/>
          <w:sz w:val="28"/>
          <w:szCs w:val="28"/>
        </w:rPr>
      </w:pPr>
    </w:p>
    <w:p w14:paraId="26817067">
      <w:pPr>
        <w:pStyle w:val="10"/>
        <w:widowControl/>
        <w:ind w:firstLine="0"/>
        <w:jc w:val="both"/>
        <w:rPr>
          <w:rFonts w:ascii="Times New Roman" w:hAnsi="Times New Roman" w:cs="Times New Roman"/>
          <w:bCs/>
          <w:sz w:val="28"/>
          <w:szCs w:val="28"/>
        </w:rPr>
      </w:pPr>
      <w:r>
        <w:rPr>
          <w:rFonts w:ascii="Times New Roman" w:hAnsi="Times New Roman" w:cs="Times New Roman"/>
          <w:sz w:val="28"/>
          <w:szCs w:val="28"/>
        </w:rPr>
        <w:t xml:space="preserve">«Об утверждении муниципальной программы «Развитие физической культуры и спорта, формирования здорового образа жизни населения» </w:t>
      </w:r>
      <w:r>
        <w:rPr>
          <w:rFonts w:ascii="Times New Roman" w:hAnsi="Times New Roman" w:cs="Times New Roman"/>
          <w:bCs/>
          <w:sz w:val="28"/>
          <w:szCs w:val="28"/>
        </w:rPr>
        <w:t>в сельском поселении «Размахнинское» муниципального района «Шилкинский район» Забайкальского края на 2024 -  2026 годы»</w:t>
      </w:r>
    </w:p>
    <w:p w14:paraId="754EE00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связи с необходимостью развития и поддержки физической культуры и спорта среди населения в сельском поселении «Размахнинское», в соответствии с Федеральным законом от 06.10.2003 № 131-ФЗ «Об общих принципах организации местного самоуправления», Федеральным законом № 329 ФЗ «О физической культуре и спорте»</w:t>
      </w:r>
      <w:r>
        <w:rPr>
          <w:rFonts w:ascii="Times New Roman" w:hAnsi="Times New Roman" w:cs="Times New Roman"/>
          <w:b/>
          <w:color w:val="000000"/>
          <w:sz w:val="28"/>
          <w:szCs w:val="28"/>
        </w:rPr>
        <w:t xml:space="preserve">, </w:t>
      </w:r>
      <w:r>
        <w:rPr>
          <w:rFonts w:ascii="Times New Roman" w:hAnsi="Times New Roman" w:cs="Times New Roman"/>
          <w:color w:val="000000"/>
          <w:sz w:val="28"/>
          <w:szCs w:val="28"/>
        </w:rPr>
        <w:t>Уставом сельского поселения «Размахнинское»:</w:t>
      </w:r>
    </w:p>
    <w:p w14:paraId="62FEE000">
      <w:pPr>
        <w:pStyle w:val="10"/>
        <w:widowControl/>
        <w:ind w:firstLine="0"/>
        <w:rPr>
          <w:rFonts w:ascii="Times New Roman" w:hAnsi="Times New Roman" w:cs="Times New Roman"/>
          <w:sz w:val="28"/>
          <w:szCs w:val="28"/>
        </w:rPr>
      </w:pPr>
      <w:r>
        <w:rPr>
          <w:rFonts w:ascii="Times New Roman" w:hAnsi="Times New Roman" w:cs="Times New Roman"/>
          <w:sz w:val="28"/>
          <w:szCs w:val="28"/>
        </w:rPr>
        <w:t>1. Утвердить муниципальную программу «Развитие физической культуры и спорта, формирования здорового образа жизни населения» в сельском поселении «Размахнинское» муниципального района «Шилкинский район» Забайкальского края на 2024 -  2026 годы».</w:t>
      </w:r>
    </w:p>
    <w:p w14:paraId="69E4922A">
      <w:pPr>
        <w:pStyle w:val="10"/>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2. Установить, что в ходе реализации муниципальной программы «Развитие физической культуры и спорта, формирования здорового образа жизни населения» в сельском поселении «Размахнинское» мероприятия и объемы их финансирования подлежат  корректировке с учетом возможностей средств бюджета сельского поселения.</w:t>
      </w:r>
    </w:p>
    <w:p w14:paraId="2F1DC0F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 Контроль за исполнением настоящего постановления оставляю за собой.</w:t>
      </w:r>
    </w:p>
    <w:p w14:paraId="6DB43CE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 Настоящее постановление вступает в силу с момента его подписания.</w:t>
      </w:r>
    </w:p>
    <w:p w14:paraId="21618A4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 Настоящее постановление разместить на информационных стендах администрации, библиотек и на официальном сайте администрации сельского поселения «Размахнинское» муниципального района «Шилкинский район» Забайкальского края в информационно - телекоммуникационной сети «Интернет».</w:t>
      </w:r>
    </w:p>
    <w:p w14:paraId="43BE6AF1">
      <w:pPr>
        <w:shd w:val="clear" w:color="auto" w:fill="FFFFFF"/>
        <w:spacing w:after="0" w:line="240" w:lineRule="auto"/>
        <w:jc w:val="both"/>
        <w:rPr>
          <w:rFonts w:ascii="Times New Roman" w:hAnsi="Times New Roman" w:cs="Times New Roman"/>
          <w:color w:val="000000"/>
          <w:sz w:val="28"/>
          <w:szCs w:val="28"/>
        </w:rPr>
      </w:pPr>
    </w:p>
    <w:p w14:paraId="3CD70584">
      <w:pPr>
        <w:shd w:val="clear" w:color="auto" w:fill="FFFFFF"/>
        <w:spacing w:after="0" w:line="240" w:lineRule="auto"/>
        <w:jc w:val="both"/>
        <w:rPr>
          <w:rFonts w:ascii="Times New Roman" w:hAnsi="Times New Roman" w:cs="Times New Roman"/>
          <w:color w:val="000000"/>
          <w:sz w:val="28"/>
          <w:szCs w:val="28"/>
        </w:rPr>
      </w:pPr>
    </w:p>
    <w:p w14:paraId="7AB8AFB3">
      <w:pPr>
        <w:shd w:val="clear" w:color="auto" w:fill="FFFFFF"/>
        <w:spacing w:after="0" w:line="240" w:lineRule="auto"/>
        <w:jc w:val="both"/>
        <w:rPr>
          <w:rFonts w:ascii="Times New Roman" w:hAnsi="Times New Roman" w:cs="Times New Roman"/>
          <w:b/>
          <w:color w:val="000000"/>
          <w:sz w:val="28"/>
          <w:szCs w:val="28"/>
        </w:rPr>
      </w:pPr>
      <w:r>
        <w:rPr>
          <w:rFonts w:ascii="Times New Roman" w:hAnsi="Times New Roman" w:cs="Times New Roman"/>
          <w:color w:val="000000"/>
          <w:sz w:val="28"/>
          <w:szCs w:val="28"/>
        </w:rPr>
        <w:t>Глава администрации</w:t>
      </w:r>
    </w:p>
    <w:p w14:paraId="7936C353">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сельского поселения                                                                    Ю.Т. Дациев</w:t>
      </w:r>
    </w:p>
    <w:p w14:paraId="5A9D9EAE">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Pr>
          <w:rFonts w:ascii="Times New Roman" w:hAnsi="Times New Roman" w:cs="Times New Roman"/>
          <w:color w:val="000000"/>
          <w:sz w:val="28"/>
          <w:szCs w:val="28"/>
        </w:rPr>
        <w:t xml:space="preserve">                                                                                               </w:t>
      </w:r>
    </w:p>
    <w:p w14:paraId="7B033ADF">
      <w:pPr>
        <w:pStyle w:val="5"/>
        <w:numPr>
          <w:ilvl w:val="8"/>
          <w:numId w:val="1"/>
        </w:numPr>
        <w:suppressAutoHyphens/>
        <w:spacing w:after="0"/>
        <w:ind w:left="0" w:firstLine="0"/>
        <w:contextualSpacing/>
        <w:jc w:val="both"/>
        <w:rPr>
          <w:color w:val="000000"/>
          <w:sz w:val="28"/>
          <w:szCs w:val="28"/>
        </w:rPr>
      </w:pPr>
    </w:p>
    <w:p w14:paraId="52058242">
      <w:pPr>
        <w:spacing w:after="0" w:line="240" w:lineRule="auto"/>
        <w:contextualSpacing/>
        <w:jc w:val="both"/>
        <w:rPr>
          <w:rFonts w:ascii="Times New Roman" w:hAnsi="Times New Roman" w:cs="Times New Roman"/>
          <w:b/>
          <w:sz w:val="28"/>
          <w:szCs w:val="28"/>
        </w:rPr>
      </w:pPr>
      <w:r>
        <w:rPr>
          <w:rFonts w:ascii="Times New Roman" w:hAnsi="Times New Roman" w:cs="Times New Roman"/>
          <w:b/>
          <w:sz w:val="28"/>
          <w:szCs w:val="28"/>
        </w:rPr>
        <w:tab/>
      </w:r>
    </w:p>
    <w:p w14:paraId="35C6F3C5">
      <w:pPr>
        <w:spacing w:after="0" w:line="240" w:lineRule="auto"/>
        <w:jc w:val="right"/>
        <w:rPr>
          <w:rFonts w:ascii="Times New Roman" w:hAnsi="Times New Roman" w:cs="Times New Roman"/>
          <w:sz w:val="28"/>
          <w:szCs w:val="28"/>
        </w:rPr>
      </w:pPr>
    </w:p>
    <w:p w14:paraId="17D92146">
      <w:pPr>
        <w:spacing w:after="0" w:line="240" w:lineRule="auto"/>
        <w:jc w:val="both"/>
        <w:rPr>
          <w:rFonts w:ascii="Times New Roman" w:hAnsi="Times New Roman" w:cs="Times New Roman"/>
          <w:sz w:val="28"/>
          <w:szCs w:val="28"/>
        </w:rPr>
      </w:pPr>
    </w:p>
    <w:p w14:paraId="3AD59036">
      <w:pPr>
        <w:spacing w:after="0" w:line="240" w:lineRule="auto"/>
        <w:jc w:val="right"/>
        <w:rPr>
          <w:rFonts w:ascii="Times New Roman" w:hAnsi="Times New Roman" w:cs="Times New Roman"/>
          <w:sz w:val="28"/>
          <w:szCs w:val="28"/>
        </w:rPr>
      </w:pPr>
    </w:p>
    <w:p w14:paraId="0EC6B285">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Утверждена </w:t>
      </w:r>
    </w:p>
    <w:p w14:paraId="04C11D7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Постановлением администрации</w:t>
      </w:r>
    </w:p>
    <w:p w14:paraId="043BEF7C">
      <w:pPr>
        <w:spacing w:after="0" w:line="240" w:lineRule="auto"/>
        <w:jc w:val="right"/>
        <w:rPr>
          <w:rFonts w:hint="default" w:ascii="Times New Roman" w:hAnsi="Times New Roman" w:cs="Times New Roman"/>
          <w:sz w:val="28"/>
          <w:szCs w:val="28"/>
          <w:lang w:val="ru-RU"/>
        </w:rPr>
      </w:pPr>
      <w:r>
        <w:rPr>
          <w:rFonts w:ascii="Times New Roman" w:hAnsi="Times New Roman" w:cs="Times New Roman"/>
          <w:sz w:val="28"/>
          <w:szCs w:val="28"/>
        </w:rPr>
        <w:t xml:space="preserve">                                                                                       от «</w:t>
      </w:r>
      <w:r>
        <w:rPr>
          <w:rFonts w:hint="default" w:ascii="Times New Roman" w:hAnsi="Times New Roman" w:cs="Times New Roman"/>
          <w:sz w:val="28"/>
          <w:szCs w:val="28"/>
          <w:lang w:val="ru-RU"/>
        </w:rPr>
        <w:t>21</w:t>
      </w:r>
      <w:r>
        <w:rPr>
          <w:rFonts w:ascii="Times New Roman" w:hAnsi="Times New Roman" w:cs="Times New Roman"/>
          <w:sz w:val="28"/>
          <w:szCs w:val="28"/>
        </w:rPr>
        <w:t xml:space="preserve">» ноября 2024 года № </w:t>
      </w:r>
      <w:r>
        <w:rPr>
          <w:rFonts w:hint="default" w:ascii="Times New Roman" w:hAnsi="Times New Roman" w:cs="Times New Roman"/>
          <w:sz w:val="28"/>
          <w:szCs w:val="28"/>
          <w:lang w:val="ru-RU"/>
        </w:rPr>
        <w:t>56</w:t>
      </w:r>
      <w:bookmarkStart w:id="0" w:name="_GoBack"/>
      <w:bookmarkEnd w:id="0"/>
    </w:p>
    <w:p w14:paraId="425357F5">
      <w:pPr>
        <w:spacing w:after="0" w:line="240" w:lineRule="auto"/>
        <w:jc w:val="right"/>
        <w:rPr>
          <w:rFonts w:ascii="Times New Roman" w:hAnsi="Times New Roman" w:cs="Times New Roman"/>
          <w:sz w:val="28"/>
          <w:szCs w:val="28"/>
        </w:rPr>
      </w:pPr>
    </w:p>
    <w:p w14:paraId="5C394848">
      <w:pPr>
        <w:spacing w:after="0" w:line="240" w:lineRule="auto"/>
        <w:jc w:val="right"/>
        <w:rPr>
          <w:rFonts w:ascii="Times New Roman" w:hAnsi="Times New Roman" w:cs="Times New Roman"/>
          <w:sz w:val="28"/>
          <w:szCs w:val="28"/>
        </w:rPr>
      </w:pPr>
    </w:p>
    <w:p w14:paraId="173EE117">
      <w:pPr>
        <w:spacing w:after="0" w:line="240" w:lineRule="auto"/>
        <w:jc w:val="right"/>
        <w:rPr>
          <w:rFonts w:ascii="Times New Roman" w:hAnsi="Times New Roman" w:cs="Times New Roman"/>
          <w:sz w:val="28"/>
          <w:szCs w:val="28"/>
        </w:rPr>
      </w:pPr>
    </w:p>
    <w:p w14:paraId="6F14EF4E">
      <w:pPr>
        <w:spacing w:after="0" w:line="240" w:lineRule="auto"/>
        <w:jc w:val="right"/>
        <w:rPr>
          <w:rFonts w:ascii="Times New Roman" w:hAnsi="Times New Roman" w:cs="Times New Roman"/>
          <w:sz w:val="28"/>
          <w:szCs w:val="28"/>
        </w:rPr>
      </w:pPr>
    </w:p>
    <w:p w14:paraId="4A59EC06">
      <w:pPr>
        <w:spacing w:after="0" w:line="240" w:lineRule="auto"/>
        <w:jc w:val="right"/>
        <w:rPr>
          <w:rFonts w:ascii="Times New Roman" w:hAnsi="Times New Roman" w:cs="Times New Roman"/>
          <w:sz w:val="28"/>
          <w:szCs w:val="28"/>
        </w:rPr>
      </w:pPr>
    </w:p>
    <w:p w14:paraId="7500E6D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МУНИЦИПАЛЬНАЯ ПРОГРАММА</w:t>
      </w:r>
    </w:p>
    <w:p w14:paraId="6F988DA7">
      <w:pPr>
        <w:spacing w:after="0" w:line="240" w:lineRule="auto"/>
        <w:jc w:val="center"/>
        <w:rPr>
          <w:rFonts w:ascii="Times New Roman" w:hAnsi="Times New Roman" w:cs="Times New Roman"/>
          <w:sz w:val="28"/>
          <w:szCs w:val="28"/>
        </w:rPr>
      </w:pPr>
    </w:p>
    <w:p w14:paraId="5E6E2D9F">
      <w:pPr>
        <w:pStyle w:val="10"/>
        <w:widowControl/>
        <w:ind w:firstLine="0"/>
        <w:jc w:val="center"/>
        <w:rPr>
          <w:rFonts w:ascii="Times New Roman" w:hAnsi="Times New Roman" w:cs="Times New Roman"/>
          <w:bCs/>
          <w:sz w:val="28"/>
          <w:szCs w:val="28"/>
        </w:rPr>
      </w:pPr>
      <w:r>
        <w:rPr>
          <w:rFonts w:ascii="Times New Roman" w:hAnsi="Times New Roman" w:cs="Times New Roman"/>
          <w:sz w:val="28"/>
          <w:szCs w:val="28"/>
        </w:rPr>
        <w:t xml:space="preserve">«Развитие физической культуры и спорта, формирования здорового образа жизни населения» в </w:t>
      </w:r>
      <w:r>
        <w:rPr>
          <w:rFonts w:ascii="Times New Roman" w:hAnsi="Times New Roman" w:cs="Times New Roman"/>
          <w:bCs/>
          <w:sz w:val="28"/>
          <w:szCs w:val="28"/>
        </w:rPr>
        <w:t xml:space="preserve"> сельском поселении «Размахнинское» муниципального района «Шилкинский район» Забайкальского края</w:t>
      </w:r>
    </w:p>
    <w:p w14:paraId="381891D9">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на 2024 -  2026 годы»</w:t>
      </w:r>
    </w:p>
    <w:p w14:paraId="0CD4EA7E">
      <w:pPr>
        <w:pStyle w:val="10"/>
        <w:widowControl/>
        <w:ind w:firstLine="0"/>
        <w:jc w:val="center"/>
        <w:rPr>
          <w:rFonts w:ascii="Times New Roman" w:hAnsi="Times New Roman" w:cs="Times New Roman"/>
          <w:sz w:val="28"/>
          <w:szCs w:val="28"/>
        </w:rPr>
      </w:pPr>
    </w:p>
    <w:p w14:paraId="70BC77D4">
      <w:pPr>
        <w:autoSpaceDE w:val="0"/>
        <w:autoSpaceDN w:val="0"/>
        <w:adjustRightInd w:val="0"/>
        <w:spacing w:after="0" w:line="240" w:lineRule="auto"/>
        <w:jc w:val="center"/>
        <w:rPr>
          <w:rFonts w:ascii="Times New Roman" w:hAnsi="Times New Roman" w:cs="Times New Roman"/>
          <w:b/>
          <w:sz w:val="28"/>
          <w:szCs w:val="28"/>
        </w:rPr>
      </w:pPr>
    </w:p>
    <w:p w14:paraId="756CE0C0">
      <w:pPr>
        <w:spacing w:after="0" w:line="240" w:lineRule="auto"/>
        <w:jc w:val="center"/>
        <w:rPr>
          <w:rFonts w:ascii="Times New Roman" w:hAnsi="Times New Roman" w:cs="Times New Roman"/>
          <w:sz w:val="28"/>
          <w:szCs w:val="28"/>
        </w:rPr>
      </w:pPr>
    </w:p>
    <w:p w14:paraId="4BD7255F">
      <w:pPr>
        <w:spacing w:after="0" w:line="240" w:lineRule="auto"/>
        <w:jc w:val="center"/>
        <w:rPr>
          <w:rFonts w:ascii="Times New Roman" w:hAnsi="Times New Roman" w:cs="Times New Roman"/>
          <w:sz w:val="28"/>
          <w:szCs w:val="28"/>
        </w:rPr>
      </w:pPr>
    </w:p>
    <w:p w14:paraId="11FA79F1">
      <w:pPr>
        <w:spacing w:after="0" w:line="240" w:lineRule="auto"/>
        <w:jc w:val="center"/>
        <w:rPr>
          <w:rFonts w:ascii="Times New Roman" w:hAnsi="Times New Roman" w:cs="Times New Roman"/>
          <w:sz w:val="28"/>
          <w:szCs w:val="28"/>
        </w:rPr>
      </w:pPr>
    </w:p>
    <w:p w14:paraId="48044932">
      <w:pPr>
        <w:spacing w:after="0" w:line="240" w:lineRule="auto"/>
        <w:jc w:val="center"/>
        <w:rPr>
          <w:rFonts w:ascii="Times New Roman" w:hAnsi="Times New Roman" w:cs="Times New Roman"/>
          <w:sz w:val="28"/>
          <w:szCs w:val="28"/>
        </w:rPr>
      </w:pPr>
    </w:p>
    <w:p w14:paraId="3A6DDDAB">
      <w:pPr>
        <w:spacing w:after="0" w:line="240" w:lineRule="auto"/>
        <w:jc w:val="center"/>
        <w:rPr>
          <w:rFonts w:ascii="Times New Roman" w:hAnsi="Times New Roman" w:cs="Times New Roman"/>
          <w:sz w:val="28"/>
          <w:szCs w:val="28"/>
        </w:rPr>
      </w:pPr>
    </w:p>
    <w:p w14:paraId="2685C77B">
      <w:pPr>
        <w:spacing w:after="0" w:line="240" w:lineRule="auto"/>
        <w:jc w:val="center"/>
        <w:rPr>
          <w:rFonts w:ascii="Times New Roman" w:hAnsi="Times New Roman" w:cs="Times New Roman"/>
          <w:sz w:val="28"/>
          <w:szCs w:val="28"/>
        </w:rPr>
      </w:pPr>
    </w:p>
    <w:p w14:paraId="2FA5BBE7">
      <w:pPr>
        <w:spacing w:after="0" w:line="240" w:lineRule="auto"/>
        <w:jc w:val="center"/>
        <w:rPr>
          <w:rFonts w:ascii="Times New Roman" w:hAnsi="Times New Roman" w:cs="Times New Roman"/>
          <w:sz w:val="28"/>
          <w:szCs w:val="28"/>
        </w:rPr>
      </w:pPr>
    </w:p>
    <w:p w14:paraId="07316C39">
      <w:pPr>
        <w:spacing w:after="0" w:line="240" w:lineRule="auto"/>
        <w:jc w:val="center"/>
        <w:rPr>
          <w:rFonts w:ascii="Times New Roman" w:hAnsi="Times New Roman" w:cs="Times New Roman"/>
          <w:sz w:val="28"/>
          <w:szCs w:val="28"/>
        </w:rPr>
      </w:pPr>
    </w:p>
    <w:p w14:paraId="2AEC4DBB">
      <w:pPr>
        <w:spacing w:after="0" w:line="240" w:lineRule="auto"/>
        <w:jc w:val="center"/>
        <w:rPr>
          <w:rFonts w:ascii="Times New Roman" w:hAnsi="Times New Roman" w:cs="Times New Roman"/>
          <w:sz w:val="28"/>
          <w:szCs w:val="28"/>
        </w:rPr>
      </w:pPr>
    </w:p>
    <w:p w14:paraId="23E9F9FB">
      <w:pPr>
        <w:spacing w:after="0" w:line="240" w:lineRule="auto"/>
        <w:jc w:val="center"/>
        <w:rPr>
          <w:rFonts w:ascii="Times New Roman" w:hAnsi="Times New Roman" w:cs="Times New Roman"/>
          <w:sz w:val="28"/>
          <w:szCs w:val="28"/>
        </w:rPr>
      </w:pPr>
    </w:p>
    <w:p w14:paraId="29952360">
      <w:pPr>
        <w:spacing w:after="0" w:line="240" w:lineRule="auto"/>
        <w:jc w:val="center"/>
        <w:rPr>
          <w:rFonts w:ascii="Times New Roman" w:hAnsi="Times New Roman" w:cs="Times New Roman"/>
          <w:sz w:val="28"/>
          <w:szCs w:val="28"/>
        </w:rPr>
      </w:pPr>
    </w:p>
    <w:p w14:paraId="47FAE441">
      <w:pPr>
        <w:spacing w:after="0" w:line="240" w:lineRule="auto"/>
        <w:jc w:val="center"/>
        <w:rPr>
          <w:rFonts w:ascii="Times New Roman" w:hAnsi="Times New Roman" w:cs="Times New Roman"/>
          <w:sz w:val="28"/>
          <w:szCs w:val="28"/>
        </w:rPr>
      </w:pPr>
    </w:p>
    <w:p w14:paraId="0CA4F8C2">
      <w:pPr>
        <w:spacing w:after="0" w:line="240" w:lineRule="auto"/>
        <w:jc w:val="center"/>
        <w:rPr>
          <w:rFonts w:ascii="Times New Roman" w:hAnsi="Times New Roman" w:cs="Times New Roman"/>
          <w:sz w:val="28"/>
          <w:szCs w:val="28"/>
        </w:rPr>
      </w:pPr>
    </w:p>
    <w:p w14:paraId="3204889E">
      <w:pPr>
        <w:spacing w:after="0" w:line="240" w:lineRule="auto"/>
        <w:jc w:val="center"/>
        <w:rPr>
          <w:rFonts w:ascii="Times New Roman" w:hAnsi="Times New Roman" w:cs="Times New Roman"/>
          <w:sz w:val="28"/>
          <w:szCs w:val="28"/>
        </w:rPr>
      </w:pPr>
    </w:p>
    <w:p w14:paraId="2EA2EEE1">
      <w:pPr>
        <w:spacing w:after="0" w:line="240" w:lineRule="auto"/>
        <w:jc w:val="center"/>
        <w:rPr>
          <w:rFonts w:ascii="Times New Roman" w:hAnsi="Times New Roman" w:cs="Times New Roman"/>
          <w:sz w:val="28"/>
          <w:szCs w:val="28"/>
        </w:rPr>
      </w:pPr>
    </w:p>
    <w:p w14:paraId="7A503C9F">
      <w:pPr>
        <w:spacing w:after="0" w:line="240" w:lineRule="auto"/>
        <w:jc w:val="center"/>
        <w:rPr>
          <w:rFonts w:ascii="Times New Roman" w:hAnsi="Times New Roman" w:cs="Times New Roman"/>
          <w:sz w:val="28"/>
          <w:szCs w:val="28"/>
        </w:rPr>
      </w:pPr>
    </w:p>
    <w:p w14:paraId="42ACC32D">
      <w:pPr>
        <w:spacing w:after="0" w:line="240" w:lineRule="auto"/>
        <w:jc w:val="center"/>
        <w:rPr>
          <w:rFonts w:ascii="Times New Roman" w:hAnsi="Times New Roman" w:cs="Times New Roman"/>
          <w:sz w:val="28"/>
          <w:szCs w:val="28"/>
        </w:rPr>
      </w:pPr>
    </w:p>
    <w:p w14:paraId="3A4E89CE">
      <w:pPr>
        <w:spacing w:after="0" w:line="240" w:lineRule="auto"/>
        <w:jc w:val="center"/>
        <w:rPr>
          <w:rFonts w:ascii="Times New Roman" w:hAnsi="Times New Roman" w:cs="Times New Roman"/>
          <w:sz w:val="28"/>
          <w:szCs w:val="28"/>
        </w:rPr>
      </w:pPr>
    </w:p>
    <w:p w14:paraId="63615A4B">
      <w:pPr>
        <w:spacing w:after="0" w:line="240" w:lineRule="auto"/>
        <w:jc w:val="center"/>
        <w:rPr>
          <w:rFonts w:ascii="Times New Roman" w:hAnsi="Times New Roman" w:cs="Times New Roman"/>
          <w:sz w:val="28"/>
          <w:szCs w:val="28"/>
        </w:rPr>
      </w:pPr>
    </w:p>
    <w:p w14:paraId="576AAFDD">
      <w:pPr>
        <w:spacing w:after="0" w:line="240" w:lineRule="auto"/>
        <w:jc w:val="center"/>
        <w:rPr>
          <w:rFonts w:ascii="Times New Roman" w:hAnsi="Times New Roman" w:cs="Times New Roman"/>
          <w:sz w:val="28"/>
          <w:szCs w:val="28"/>
        </w:rPr>
      </w:pPr>
    </w:p>
    <w:p w14:paraId="121A47A0">
      <w:pPr>
        <w:spacing w:after="0" w:line="240" w:lineRule="auto"/>
        <w:jc w:val="center"/>
        <w:rPr>
          <w:rFonts w:ascii="Times New Roman" w:hAnsi="Times New Roman" w:cs="Times New Roman"/>
          <w:sz w:val="28"/>
          <w:szCs w:val="28"/>
        </w:rPr>
      </w:pPr>
    </w:p>
    <w:p w14:paraId="3202BA13">
      <w:pPr>
        <w:spacing w:after="0" w:line="240" w:lineRule="auto"/>
        <w:jc w:val="center"/>
        <w:rPr>
          <w:rFonts w:ascii="Times New Roman" w:hAnsi="Times New Roman" w:cs="Times New Roman"/>
          <w:sz w:val="28"/>
          <w:szCs w:val="28"/>
        </w:rPr>
      </w:pPr>
    </w:p>
    <w:p w14:paraId="79218E53">
      <w:pPr>
        <w:spacing w:after="0" w:line="240" w:lineRule="auto"/>
        <w:jc w:val="both"/>
        <w:rPr>
          <w:rFonts w:ascii="Times New Roman" w:hAnsi="Times New Roman" w:cs="Times New Roman"/>
          <w:sz w:val="28"/>
          <w:szCs w:val="28"/>
        </w:rPr>
      </w:pPr>
    </w:p>
    <w:p w14:paraId="049ABF8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Размахнино</w:t>
      </w:r>
    </w:p>
    <w:p w14:paraId="7FE4DF3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2024 год</w:t>
      </w:r>
    </w:p>
    <w:p w14:paraId="1A1B11E5">
      <w:pPr>
        <w:pageBreakBefore/>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Муниципальная программа</w:t>
      </w:r>
    </w:p>
    <w:p w14:paraId="529C298D">
      <w:pPr>
        <w:pStyle w:val="10"/>
        <w:widowControl/>
        <w:ind w:firstLine="0"/>
        <w:jc w:val="center"/>
        <w:rPr>
          <w:rFonts w:ascii="Times New Roman" w:hAnsi="Times New Roman" w:cs="Times New Roman"/>
          <w:b/>
          <w:sz w:val="28"/>
          <w:szCs w:val="28"/>
        </w:rPr>
      </w:pPr>
      <w:r>
        <w:rPr>
          <w:rFonts w:ascii="Times New Roman" w:hAnsi="Times New Roman" w:cs="Times New Roman"/>
          <w:b/>
          <w:sz w:val="28"/>
          <w:szCs w:val="28"/>
        </w:rPr>
        <w:t>«Развитие физической культуры и спорта, формирования здорового образа жизни населения» в сельском поселении «Размахнинское» муниципального района «Шилкинский район» Забайкальского края</w:t>
      </w:r>
    </w:p>
    <w:p w14:paraId="484FB1C5">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2024 -  2026 годы»</w:t>
      </w:r>
    </w:p>
    <w:p w14:paraId="4FBA1765">
      <w:pPr>
        <w:autoSpaceDE w:val="0"/>
        <w:autoSpaceDN w:val="0"/>
        <w:adjustRightInd w:val="0"/>
        <w:spacing w:after="0" w:line="240" w:lineRule="auto"/>
        <w:jc w:val="center"/>
        <w:rPr>
          <w:rFonts w:ascii="Times New Roman" w:hAnsi="Times New Roman" w:cs="Times New Roman"/>
          <w:b/>
          <w:sz w:val="28"/>
          <w:szCs w:val="28"/>
        </w:rPr>
      </w:pPr>
    </w:p>
    <w:p w14:paraId="586BF215">
      <w:pPr>
        <w:pStyle w:val="10"/>
        <w:widowControl/>
        <w:ind w:firstLine="0"/>
        <w:jc w:val="center"/>
        <w:rPr>
          <w:rFonts w:ascii="Times New Roman" w:hAnsi="Times New Roman" w:cs="Times New Roman"/>
          <w:bCs/>
          <w:sz w:val="28"/>
          <w:szCs w:val="28"/>
        </w:rPr>
      </w:pPr>
      <w:r>
        <w:rPr>
          <w:rFonts w:ascii="Times New Roman" w:hAnsi="Times New Roman" w:cs="Times New Roman"/>
          <w:sz w:val="28"/>
          <w:szCs w:val="28"/>
        </w:rPr>
        <w:t xml:space="preserve">Паспорт муниципальной программы «Развитие физической культуры и спорта, формирование здорового образа жизни  в </w:t>
      </w:r>
      <w:r>
        <w:rPr>
          <w:rFonts w:ascii="Times New Roman" w:hAnsi="Times New Roman" w:cs="Times New Roman"/>
          <w:bCs/>
          <w:sz w:val="28"/>
          <w:szCs w:val="28"/>
        </w:rPr>
        <w:t xml:space="preserve"> сельском поселении «Размахнинское» муниципального района «Шилкинский район» Забайкальского края на 2024 -  2026 годы»</w:t>
      </w:r>
    </w:p>
    <w:p w14:paraId="07063C9D">
      <w:pPr>
        <w:numPr>
          <w:ilvl w:val="0"/>
          <w:numId w:val="2"/>
        </w:numPr>
        <w:autoSpaceDE w:val="0"/>
        <w:autoSpaceDN w:val="0"/>
        <w:adjustRightInd w:val="0"/>
        <w:spacing w:after="0" w:line="240" w:lineRule="auto"/>
        <w:jc w:val="center"/>
        <w:rPr>
          <w:rFonts w:ascii="Times New Roman" w:hAnsi="Times New Roman" w:cs="Times New Roman"/>
          <w:sz w:val="28"/>
          <w:szCs w:val="28"/>
        </w:rPr>
      </w:pPr>
    </w:p>
    <w:p w14:paraId="0696F931">
      <w:pPr>
        <w:autoSpaceDE w:val="0"/>
        <w:autoSpaceDN w:val="0"/>
        <w:adjustRightInd w:val="0"/>
        <w:spacing w:after="0" w:line="240" w:lineRule="auto"/>
        <w:jc w:val="center"/>
        <w:rPr>
          <w:rFonts w:ascii="Times New Roman" w:hAnsi="Times New Roman" w:cs="Times New Roman"/>
          <w:sz w:val="28"/>
          <w:szCs w:val="28"/>
        </w:rPr>
      </w:pPr>
    </w:p>
    <w:p w14:paraId="420132A4">
      <w:pPr>
        <w:autoSpaceDE w:val="0"/>
        <w:autoSpaceDN w:val="0"/>
        <w:adjustRightInd w:val="0"/>
        <w:spacing w:after="0" w:line="240" w:lineRule="auto"/>
        <w:jc w:val="center"/>
        <w:outlineLvl w:val="1"/>
        <w:rPr>
          <w:rFonts w:ascii="Times New Roman" w:hAnsi="Times New Roman" w:cs="Times New Roman"/>
          <w:caps/>
          <w:sz w:val="28"/>
          <w:szCs w:val="28"/>
        </w:rPr>
      </w:pPr>
    </w:p>
    <w:tbl>
      <w:tblPr>
        <w:tblStyle w:val="3"/>
        <w:tblW w:w="98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48"/>
        <w:gridCol w:w="7380"/>
      </w:tblGrid>
      <w:tr w14:paraId="3DFA2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vAlign w:val="center"/>
          </w:tcPr>
          <w:p w14:paraId="6E31BC66">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Наименование Программы</w:t>
            </w:r>
          </w:p>
        </w:tc>
        <w:tc>
          <w:tcPr>
            <w:tcW w:w="7380" w:type="dxa"/>
          </w:tcPr>
          <w:p w14:paraId="632EA2E2">
            <w:pPr>
              <w:pStyle w:val="8"/>
              <w:jc w:val="both"/>
              <w:rPr>
                <w:rFonts w:ascii="Times New Roman" w:hAnsi="Times New Roman" w:cs="Times New Roman"/>
                <w:sz w:val="28"/>
                <w:szCs w:val="28"/>
              </w:rPr>
            </w:pPr>
            <w:r>
              <w:rPr>
                <w:rFonts w:ascii="Times New Roman" w:hAnsi="Times New Roman" w:cs="Times New Roman"/>
                <w:sz w:val="28"/>
                <w:szCs w:val="28"/>
              </w:rPr>
              <w:t xml:space="preserve">Муниципальная программа </w:t>
            </w:r>
          </w:p>
          <w:p w14:paraId="17B2EDF3">
            <w:pPr>
              <w:pStyle w:val="10"/>
              <w:widowControl/>
              <w:ind w:firstLine="0"/>
              <w:rPr>
                <w:rFonts w:ascii="Times New Roman" w:hAnsi="Times New Roman" w:cs="Times New Roman"/>
                <w:bCs/>
                <w:sz w:val="28"/>
                <w:szCs w:val="28"/>
              </w:rPr>
            </w:pPr>
            <w:r>
              <w:rPr>
                <w:rFonts w:ascii="Times New Roman" w:hAnsi="Times New Roman" w:cs="Times New Roman"/>
                <w:sz w:val="28"/>
                <w:szCs w:val="28"/>
              </w:rPr>
              <w:t xml:space="preserve">«Развитие физической культуры и спорта, формирование здорового образа жизни  в </w:t>
            </w:r>
            <w:r>
              <w:rPr>
                <w:rFonts w:ascii="Times New Roman" w:hAnsi="Times New Roman" w:cs="Times New Roman"/>
                <w:bCs/>
                <w:sz w:val="28"/>
                <w:szCs w:val="28"/>
              </w:rPr>
              <w:t xml:space="preserve"> сельском поселении «Размахнинское» муниципального района «Шилкинский район» Забайкальского края на 2024 -  2026 годы»</w:t>
            </w:r>
          </w:p>
          <w:p w14:paraId="24B399C5">
            <w:pPr>
              <w:pStyle w:val="8"/>
              <w:jc w:val="both"/>
              <w:rPr>
                <w:rFonts w:ascii="Times New Roman" w:hAnsi="Times New Roman" w:cs="Times New Roman"/>
                <w:sz w:val="28"/>
                <w:szCs w:val="28"/>
              </w:rPr>
            </w:pPr>
            <w:r>
              <w:rPr>
                <w:rFonts w:ascii="Times New Roman" w:hAnsi="Times New Roman" w:cs="Times New Roman"/>
                <w:sz w:val="28"/>
                <w:szCs w:val="28"/>
              </w:rPr>
              <w:t xml:space="preserve"> (далее - Программа)</w:t>
            </w:r>
          </w:p>
        </w:tc>
      </w:tr>
      <w:tr w14:paraId="1AEFA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vAlign w:val="center"/>
          </w:tcPr>
          <w:p w14:paraId="6BA6D613">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Основание для разработки программы</w:t>
            </w:r>
          </w:p>
        </w:tc>
        <w:tc>
          <w:tcPr>
            <w:tcW w:w="7380" w:type="dxa"/>
          </w:tcPr>
          <w:p w14:paraId="67DDAA1A">
            <w:pPr>
              <w:pStyle w:val="12"/>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Гражданский кодекс Российской Федерации, Бюджетный кодекс Российской Федерации, Федеральный закон от 06.10.2003 N 131-ФЗ «Об общих принципах организации местного самоуправления в Российской Федерации», Устав сельского поселения.</w:t>
            </w:r>
          </w:p>
          <w:p w14:paraId="54D9C4FD">
            <w:pPr>
              <w:autoSpaceDE w:val="0"/>
              <w:autoSpaceDN w:val="0"/>
              <w:adjustRightInd w:val="0"/>
              <w:spacing w:after="0" w:line="240" w:lineRule="auto"/>
              <w:jc w:val="both"/>
              <w:rPr>
                <w:rFonts w:ascii="Times New Roman" w:hAnsi="Times New Roman" w:cs="Times New Roman"/>
                <w:sz w:val="28"/>
                <w:szCs w:val="28"/>
              </w:rPr>
            </w:pPr>
          </w:p>
        </w:tc>
      </w:tr>
      <w:tr w14:paraId="27EF4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vAlign w:val="center"/>
          </w:tcPr>
          <w:p w14:paraId="5A86E3D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Наименование  заказчика Программы</w:t>
            </w:r>
          </w:p>
        </w:tc>
        <w:tc>
          <w:tcPr>
            <w:tcW w:w="7380" w:type="dxa"/>
            <w:vAlign w:val="center"/>
          </w:tcPr>
          <w:p w14:paraId="24B44E1C">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Администрация сельского поселения «Размахнинское»</w:t>
            </w:r>
          </w:p>
        </w:tc>
      </w:tr>
      <w:tr w14:paraId="288A8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vAlign w:val="center"/>
          </w:tcPr>
          <w:p w14:paraId="1DD1334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Разработчик Программы</w:t>
            </w:r>
          </w:p>
        </w:tc>
        <w:tc>
          <w:tcPr>
            <w:tcW w:w="7380" w:type="dxa"/>
          </w:tcPr>
          <w:p w14:paraId="7F7B841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Администрация сельского поселения «Размахнинское»</w:t>
            </w:r>
          </w:p>
        </w:tc>
      </w:tr>
      <w:tr w14:paraId="2AF11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vAlign w:val="center"/>
          </w:tcPr>
          <w:p w14:paraId="5667981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координаторы и исполнители  </w:t>
            </w:r>
            <w:r>
              <w:rPr>
                <w:rFonts w:ascii="Times New Roman" w:hAnsi="Times New Roman" w:cs="Times New Roman"/>
                <w:b/>
                <w:sz w:val="28"/>
                <w:szCs w:val="28"/>
              </w:rPr>
              <w:br w:type="textWrapping"/>
            </w:r>
            <w:r>
              <w:rPr>
                <w:rFonts w:ascii="Times New Roman" w:hAnsi="Times New Roman" w:cs="Times New Roman"/>
                <w:b/>
                <w:sz w:val="28"/>
                <w:szCs w:val="28"/>
              </w:rPr>
              <w:t>мероприятий </w:t>
            </w:r>
            <w:r>
              <w:rPr>
                <w:rFonts w:ascii="Times New Roman" w:hAnsi="Times New Roman" w:cs="Times New Roman"/>
                <w:b/>
                <w:sz w:val="28"/>
                <w:szCs w:val="28"/>
              </w:rPr>
              <w:br w:type="textWrapping"/>
            </w:r>
            <w:r>
              <w:rPr>
                <w:rFonts w:ascii="Times New Roman" w:hAnsi="Times New Roman" w:cs="Times New Roman"/>
                <w:b/>
                <w:sz w:val="28"/>
                <w:szCs w:val="28"/>
              </w:rPr>
              <w:t>Программы:</w:t>
            </w:r>
            <w:r>
              <w:rPr>
                <w:rFonts w:ascii="Times New Roman" w:hAnsi="Times New Roman" w:cs="Times New Roman"/>
                <w:b/>
                <w:sz w:val="28"/>
                <w:szCs w:val="28"/>
              </w:rPr>
              <w:br w:type="textWrapping"/>
            </w:r>
          </w:p>
        </w:tc>
        <w:tc>
          <w:tcPr>
            <w:tcW w:w="7380" w:type="dxa"/>
            <w:vAlign w:val="center"/>
          </w:tcPr>
          <w:p w14:paraId="1BE4F24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Администрация сельского поселения «Размахнинское»</w:t>
            </w:r>
          </w:p>
        </w:tc>
      </w:tr>
      <w:tr w14:paraId="0C547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vAlign w:val="center"/>
          </w:tcPr>
          <w:p w14:paraId="0439242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Основные цели Программы</w:t>
            </w:r>
          </w:p>
        </w:tc>
        <w:tc>
          <w:tcPr>
            <w:tcW w:w="7380" w:type="dxa"/>
          </w:tcPr>
          <w:p w14:paraId="3CFDF056">
            <w:pPr>
              <w:pStyle w:val="8"/>
              <w:jc w:val="both"/>
              <w:rPr>
                <w:rFonts w:ascii="Times New Roman" w:hAnsi="Times New Roman" w:cs="Times New Roman"/>
                <w:sz w:val="28"/>
                <w:szCs w:val="28"/>
              </w:rPr>
            </w:pPr>
            <w:r>
              <w:rPr>
                <w:rFonts w:ascii="Times New Roman" w:hAnsi="Times New Roman" w:cs="Times New Roman"/>
                <w:sz w:val="28"/>
                <w:szCs w:val="28"/>
              </w:rPr>
              <w:t>- Создание условий для укрепления здоровья населения путем развития инфраструктуры спорта, популяризация массового спорта, приобщение различных слоев населения к регулярным занятием физической культурой и спортом.</w:t>
            </w:r>
          </w:p>
        </w:tc>
      </w:tr>
      <w:tr w14:paraId="14E2E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vAlign w:val="center"/>
          </w:tcPr>
          <w:p w14:paraId="1967661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Основные задачи Программы</w:t>
            </w:r>
          </w:p>
        </w:tc>
        <w:tc>
          <w:tcPr>
            <w:tcW w:w="7380" w:type="dxa"/>
          </w:tcPr>
          <w:p w14:paraId="6E379C96">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Увеличение количества жителей сельского поселения, регулярно занимающихся физической культурой и спортом;</w:t>
            </w:r>
          </w:p>
          <w:p w14:paraId="05AED0CC">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Проведение спортивных мероприятий (соревнований, турниров) для различных категорий жителей сельского поселения;</w:t>
            </w:r>
          </w:p>
          <w:p w14:paraId="5ADD4F67">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Организация пропаганды физической культуры и спорта, включающей в себя распространение социальной рекламы, продвижение ценностей физической культуры и здорового образа жизни, освещение соревнований. </w:t>
            </w:r>
          </w:p>
        </w:tc>
      </w:tr>
      <w:tr w14:paraId="73715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vAlign w:val="center"/>
          </w:tcPr>
          <w:p w14:paraId="3AC5FD3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Сроки реализации Программы</w:t>
            </w:r>
          </w:p>
        </w:tc>
        <w:tc>
          <w:tcPr>
            <w:tcW w:w="7380" w:type="dxa"/>
          </w:tcPr>
          <w:p w14:paraId="07732BC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2024-2026 годы</w:t>
            </w:r>
          </w:p>
        </w:tc>
      </w:tr>
      <w:tr w14:paraId="0585F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vAlign w:val="center"/>
          </w:tcPr>
          <w:p w14:paraId="5324CDB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Объемы и источники финансирования</w:t>
            </w:r>
          </w:p>
          <w:p w14:paraId="7376CF8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Программы</w:t>
            </w:r>
          </w:p>
        </w:tc>
        <w:tc>
          <w:tcPr>
            <w:tcW w:w="7380" w:type="dxa"/>
          </w:tcPr>
          <w:p w14:paraId="4C22A50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общий объем финансирования Программы составляет: в 2024–2026 годах – 50</w:t>
            </w:r>
            <w:r>
              <w:rPr>
                <w:rFonts w:ascii="Times New Roman" w:hAnsi="Times New Roman" w:cs="Times New Roman"/>
                <w:b/>
                <w:sz w:val="28"/>
                <w:szCs w:val="28"/>
              </w:rPr>
              <w:t>,0 тыс.</w:t>
            </w:r>
            <w:r>
              <w:rPr>
                <w:rFonts w:ascii="Times New Roman" w:hAnsi="Times New Roman" w:cs="Times New Roman"/>
                <w:sz w:val="28"/>
                <w:szCs w:val="28"/>
              </w:rPr>
              <w:t xml:space="preserve"> рублей   в том числе:</w:t>
            </w:r>
          </w:p>
          <w:p w14:paraId="111459C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средства местного бюджета –– 5</w:t>
            </w:r>
            <w:r>
              <w:rPr>
                <w:rFonts w:ascii="Times New Roman" w:hAnsi="Times New Roman" w:cs="Times New Roman"/>
                <w:b/>
                <w:sz w:val="28"/>
                <w:szCs w:val="28"/>
              </w:rPr>
              <w:t>0,0 тыс.</w:t>
            </w:r>
            <w:r>
              <w:rPr>
                <w:rFonts w:ascii="Times New Roman" w:hAnsi="Times New Roman" w:cs="Times New Roman"/>
                <w:sz w:val="28"/>
                <w:szCs w:val="28"/>
              </w:rPr>
              <w:t xml:space="preserve"> рублей</w:t>
            </w:r>
          </w:p>
          <w:p w14:paraId="3FBEA04C">
            <w:pPr>
              <w:spacing w:after="0" w:line="240" w:lineRule="auto"/>
              <w:jc w:val="both"/>
              <w:rPr>
                <w:rFonts w:ascii="Times New Roman" w:hAnsi="Times New Roman" w:cs="Times New Roman"/>
                <w:sz w:val="28"/>
                <w:szCs w:val="28"/>
              </w:rPr>
            </w:pPr>
          </w:p>
        </w:tc>
      </w:tr>
      <w:tr w14:paraId="5E0FE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vAlign w:val="center"/>
          </w:tcPr>
          <w:p w14:paraId="6668258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Ожидаемые конечные результаты реализации Программы</w:t>
            </w:r>
          </w:p>
        </w:tc>
        <w:tc>
          <w:tcPr>
            <w:tcW w:w="7380" w:type="dxa"/>
          </w:tcPr>
          <w:p w14:paraId="4C1F5BB1">
            <w:pPr>
              <w:tabs>
                <w:tab w:val="left" w:pos="29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Pr>
                <w:rFonts w:ascii="Times New Roman" w:hAnsi="Times New Roman" w:cs="Times New Roman"/>
                <w:sz w:val="28"/>
                <w:szCs w:val="28"/>
              </w:rPr>
              <w:t>Увеличение количества и повышение качества спортивных и физкультурно-массовых мероприятий, проводимых на территории сельского поселения.</w:t>
            </w:r>
          </w:p>
          <w:p w14:paraId="3C85E5F1">
            <w:pPr>
              <w:tabs>
                <w:tab w:val="left" w:pos="29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Pr>
                <w:rFonts w:ascii="Times New Roman" w:hAnsi="Times New Roman" w:cs="Times New Roman"/>
                <w:sz w:val="28"/>
                <w:szCs w:val="28"/>
              </w:rPr>
              <w:t>Увеличение количества жителей сельского поселения, регулярно занимающихся физической культурой и спортом.</w:t>
            </w:r>
          </w:p>
          <w:p w14:paraId="2BF91C95">
            <w:pPr>
              <w:tabs>
                <w:tab w:val="left" w:pos="29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Pr>
                <w:rFonts w:ascii="Times New Roman" w:hAnsi="Times New Roman" w:cs="Times New Roman"/>
                <w:sz w:val="28"/>
                <w:szCs w:val="28"/>
              </w:rPr>
              <w:t>Увеличение количества спортсменов, принимающих участие в районных, краевых соревнованиях.</w:t>
            </w:r>
          </w:p>
          <w:p w14:paraId="3F459943">
            <w:pPr>
              <w:tabs>
                <w:tab w:val="left" w:pos="29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r>
            <w:r>
              <w:rPr>
                <w:rFonts w:ascii="Times New Roman" w:hAnsi="Times New Roman" w:cs="Times New Roman"/>
                <w:sz w:val="28"/>
                <w:szCs w:val="28"/>
              </w:rPr>
              <w:t>Расширение списка видов спорта, развивающихся в сельском поселении.</w:t>
            </w:r>
          </w:p>
          <w:p w14:paraId="4F48D10B">
            <w:pPr>
              <w:widowControl w:val="0"/>
              <w:tabs>
                <w:tab w:val="left" w:pos="295"/>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r>
            <w:r>
              <w:rPr>
                <w:rFonts w:ascii="Times New Roman" w:hAnsi="Times New Roman" w:cs="Times New Roman"/>
                <w:sz w:val="28"/>
                <w:szCs w:val="28"/>
              </w:rPr>
              <w:t>Организация пропаганды физической культуры и спорта, включающей в себя распространение социальной рекламы, продвижение ценностей физической культуры и здорового образа жизни, освещение соревнований.</w:t>
            </w:r>
          </w:p>
          <w:p w14:paraId="15B3437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 Создание условий для занятий массовым спортом по месту жительства.</w:t>
            </w:r>
          </w:p>
        </w:tc>
      </w:tr>
    </w:tbl>
    <w:p w14:paraId="0A5EABA4">
      <w:pPr>
        <w:autoSpaceDE w:val="0"/>
        <w:autoSpaceDN w:val="0"/>
        <w:adjustRightInd w:val="0"/>
        <w:spacing w:after="0" w:line="240" w:lineRule="auto"/>
        <w:jc w:val="center"/>
        <w:rPr>
          <w:rFonts w:ascii="Times New Roman" w:hAnsi="Times New Roman" w:cs="Times New Roman"/>
          <w:sz w:val="28"/>
          <w:szCs w:val="28"/>
        </w:rPr>
      </w:pPr>
    </w:p>
    <w:p w14:paraId="2E83EAA0">
      <w:pPr>
        <w:autoSpaceDE w:val="0"/>
        <w:autoSpaceDN w:val="0"/>
        <w:adjustRightInd w:val="0"/>
        <w:spacing w:after="0" w:line="240" w:lineRule="auto"/>
        <w:jc w:val="center"/>
        <w:rPr>
          <w:rFonts w:ascii="Times New Roman" w:hAnsi="Times New Roman" w:cs="Times New Roman"/>
          <w:sz w:val="28"/>
          <w:szCs w:val="28"/>
        </w:rPr>
      </w:pPr>
    </w:p>
    <w:p w14:paraId="3E69C6A4">
      <w:pPr>
        <w:spacing w:after="0" w:line="240" w:lineRule="auto"/>
        <w:jc w:val="center"/>
        <w:rPr>
          <w:rFonts w:ascii="Times New Roman" w:hAnsi="Times New Roman" w:cs="Times New Roman"/>
          <w:b/>
          <w:bCs/>
          <w:sz w:val="28"/>
          <w:szCs w:val="28"/>
        </w:rPr>
      </w:pPr>
      <w:r>
        <w:rPr>
          <w:rFonts w:ascii="Times New Roman" w:hAnsi="Times New Roman" w:cs="Times New Roman"/>
          <w:b/>
          <w:sz w:val="28"/>
          <w:szCs w:val="28"/>
        </w:rPr>
        <w:t xml:space="preserve">2. Характеристика проблем в сфере физической культуры и спорта </w:t>
      </w:r>
      <w:r>
        <w:rPr>
          <w:rFonts w:ascii="Times New Roman" w:hAnsi="Times New Roman" w:cs="Times New Roman"/>
          <w:b/>
          <w:bCs/>
          <w:sz w:val="28"/>
          <w:szCs w:val="28"/>
        </w:rPr>
        <w:t>в сельском поселении «Размахнинское»</w:t>
      </w:r>
    </w:p>
    <w:p w14:paraId="7242DD60">
      <w:pPr>
        <w:widowControl w:val="0"/>
        <w:tabs>
          <w:tab w:val="left" w:pos="1100"/>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Pr>
          <w:rFonts w:ascii="Times New Roman" w:hAnsi="Times New Roman" w:cs="Times New Roman"/>
          <w:sz w:val="28"/>
          <w:szCs w:val="28"/>
        </w:rPr>
        <w:tab/>
      </w:r>
      <w:r>
        <w:rPr>
          <w:rFonts w:ascii="Times New Roman" w:hAnsi="Times New Roman" w:cs="Times New Roman"/>
          <w:sz w:val="28"/>
          <w:szCs w:val="28"/>
        </w:rPr>
        <w:t>Роль спорта становится не только все более заметным социальным, но и политическим фактором. Привлечение широких масс населения к занятиям физической культурой и спортом, состояние здоровья населения и успехи на состязаниях самого высокого уровня являются доказательством жизнеспособности и духовной силы любой нации, ее военной и политической мощи.</w:t>
      </w:r>
    </w:p>
    <w:p w14:paraId="2A7A5714">
      <w:pPr>
        <w:tabs>
          <w:tab w:val="left" w:pos="1100"/>
        </w:tabs>
        <w:spacing w:after="0" w:line="240" w:lineRule="auto"/>
        <w:jc w:val="both"/>
        <w:rPr>
          <w:rFonts w:ascii="Times New Roman" w:hAnsi="Times New Roman" w:cs="Times New Roman"/>
          <w:color w:val="000000"/>
          <w:sz w:val="28"/>
          <w:szCs w:val="28"/>
        </w:rPr>
      </w:pPr>
    </w:p>
    <w:p w14:paraId="6B893AFE">
      <w:pPr>
        <w:tabs>
          <w:tab w:val="left" w:pos="1100"/>
        </w:tabs>
        <w:spacing w:after="0" w:line="24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2.2.</w:t>
      </w:r>
      <w:r>
        <w:rPr>
          <w:rFonts w:ascii="Times New Roman" w:hAnsi="Times New Roman" w:cs="Times New Roman"/>
          <w:color w:val="000000"/>
          <w:sz w:val="28"/>
          <w:szCs w:val="28"/>
        </w:rPr>
        <w:tab/>
      </w:r>
      <w:r>
        <w:rPr>
          <w:rFonts w:ascii="Times New Roman" w:hAnsi="Times New Roman" w:cs="Times New Roman"/>
          <w:color w:val="000000"/>
          <w:sz w:val="28"/>
          <w:szCs w:val="28"/>
        </w:rPr>
        <w:t>Физическая культура и спорт являются универсальным средством для всестороннего воспитания личности, развития его физических, интеллектуальных и нравственных способностей и неотъемлемой частью современного образа жизни, социального и культурно-нравственного развития общества. Существенный фактор, определяющий состояние здоровья населения, - поддержание оптимальной физической активности в течение всей жизни каждого гражданина. Актуальность проблемы определяется и тем, что занятия физической культурой и спортом наряду с прямым положительным эффектом значительно снижают воздействие негативных факторов социальной среды на детей. Физическая активность способствует отказу от вредных привычек, повышает уровень здоровья, работоспособность, способствует увеличению сопротивляемости организма экологически неблагоприятной окружающей среде.</w:t>
      </w:r>
    </w:p>
    <w:p w14:paraId="0075877A">
      <w:pPr>
        <w:tabs>
          <w:tab w:val="left" w:pos="1100"/>
        </w:tabs>
        <w:spacing w:after="0" w:line="24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2.3.</w:t>
      </w:r>
      <w:r>
        <w:rPr>
          <w:rFonts w:ascii="Times New Roman" w:hAnsi="Times New Roman" w:cs="Times New Roman"/>
          <w:color w:val="000000"/>
          <w:sz w:val="28"/>
          <w:szCs w:val="28"/>
        </w:rPr>
        <w:tab/>
      </w:r>
      <w:r>
        <w:rPr>
          <w:rFonts w:ascii="Times New Roman" w:hAnsi="Times New Roman" w:cs="Times New Roman"/>
          <w:color w:val="000000"/>
          <w:sz w:val="28"/>
          <w:szCs w:val="28"/>
        </w:rPr>
        <w:t>Таким образом, развитие системы физической культуры и спорта является необходимым фактором становления личности как гражданина с активной жизненной позицией и одним из факторов становления всего гражданского общества в целом.</w:t>
      </w:r>
    </w:p>
    <w:p w14:paraId="18767D33">
      <w:pPr>
        <w:tabs>
          <w:tab w:val="left" w:pos="1100"/>
        </w:tabs>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2.4.</w:t>
      </w:r>
      <w:r>
        <w:rPr>
          <w:rFonts w:ascii="Times New Roman" w:hAnsi="Times New Roman" w:cs="Times New Roman"/>
          <w:color w:val="000000"/>
          <w:sz w:val="28"/>
          <w:szCs w:val="28"/>
        </w:rPr>
        <w:tab/>
      </w:r>
      <w:r>
        <w:rPr>
          <w:rFonts w:ascii="Times New Roman" w:hAnsi="Times New Roman" w:cs="Times New Roman"/>
          <w:color w:val="000000"/>
          <w:sz w:val="28"/>
          <w:szCs w:val="28"/>
        </w:rPr>
        <w:t>Основным фактором, оказывающим тормозящее влияние на развитие физической культуры и спорта в сельском поселении «Размахнинское»</w:t>
      </w:r>
      <w:r>
        <w:rPr>
          <w:rFonts w:ascii="Times New Roman" w:hAnsi="Times New Roman" w:cs="Times New Roman"/>
          <w:sz w:val="28"/>
          <w:szCs w:val="28"/>
        </w:rPr>
        <w:t>,</w:t>
      </w:r>
      <w:r>
        <w:rPr>
          <w:rFonts w:ascii="Times New Roman" w:hAnsi="Times New Roman" w:cs="Times New Roman"/>
          <w:color w:val="000000"/>
          <w:sz w:val="28"/>
          <w:szCs w:val="28"/>
        </w:rPr>
        <w:t xml:space="preserve"> является недостаточное количество современных спортивных сооружений отсутствие спортивных кружков и секций.</w:t>
      </w:r>
    </w:p>
    <w:p w14:paraId="42C0F89E">
      <w:pPr>
        <w:tabs>
          <w:tab w:val="left" w:pos="110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2.5.</w:t>
      </w:r>
      <w:r>
        <w:rPr>
          <w:rFonts w:ascii="Times New Roman" w:hAnsi="Times New Roman" w:cs="Times New Roman"/>
          <w:sz w:val="28"/>
          <w:szCs w:val="28"/>
        </w:rPr>
        <w:tab/>
      </w:r>
      <w:r>
        <w:rPr>
          <w:rFonts w:ascii="Times New Roman" w:hAnsi="Times New Roman" w:cs="Times New Roman"/>
          <w:sz w:val="28"/>
          <w:szCs w:val="28"/>
        </w:rPr>
        <w:t>На территории сельского поселения «Размахнинское» проживает 1317 человек. Основная масса населения проживает в населённых пунктах: Размахнино, Красноярово и Байцетуй.</w:t>
      </w:r>
    </w:p>
    <w:p w14:paraId="2B42EA06">
      <w:pPr>
        <w:tabs>
          <w:tab w:val="left" w:pos="1100"/>
        </w:tabs>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2.6.</w:t>
      </w:r>
      <w:r>
        <w:rPr>
          <w:rFonts w:ascii="Times New Roman" w:hAnsi="Times New Roman" w:cs="Times New Roman"/>
          <w:color w:val="000000"/>
          <w:sz w:val="28"/>
          <w:szCs w:val="28"/>
        </w:rPr>
        <w:tab/>
      </w:r>
      <w:r>
        <w:rPr>
          <w:rFonts w:ascii="Times New Roman" w:hAnsi="Times New Roman" w:cs="Times New Roman"/>
          <w:color w:val="000000"/>
          <w:sz w:val="28"/>
          <w:szCs w:val="28"/>
        </w:rPr>
        <w:t>В настоящее время в сельском поселении имеется ряд проблем, влияющих на развитие физической культуры и спорта, требующих неотложного решения, в том числе:</w:t>
      </w:r>
    </w:p>
    <w:p w14:paraId="5F94F460">
      <w:pPr>
        <w:tabs>
          <w:tab w:val="left" w:pos="1100"/>
          <w:tab w:val="left" w:pos="1210"/>
        </w:tabs>
        <w:spacing w:after="0" w:line="24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2.6.1.</w:t>
      </w:r>
      <w:r>
        <w:rPr>
          <w:rFonts w:ascii="Times New Roman" w:hAnsi="Times New Roman" w:cs="Times New Roman"/>
          <w:color w:val="000000"/>
          <w:sz w:val="28"/>
          <w:szCs w:val="28"/>
        </w:rPr>
        <w:tab/>
      </w:r>
      <w:r>
        <w:rPr>
          <w:rFonts w:ascii="Times New Roman" w:hAnsi="Times New Roman" w:cs="Times New Roman"/>
          <w:color w:val="000000"/>
          <w:sz w:val="28"/>
          <w:szCs w:val="28"/>
        </w:rPr>
        <w:t>Недостаточное привлечение населения к регулярным занятиям физической культурой и спортом.</w:t>
      </w:r>
    </w:p>
    <w:p w14:paraId="7C84D4D1">
      <w:pPr>
        <w:widowControl w:val="0"/>
        <w:tabs>
          <w:tab w:val="left" w:pos="1100"/>
          <w:tab w:val="left" w:pos="1210"/>
        </w:tabs>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2.6.2.</w:t>
      </w:r>
      <w:r>
        <w:rPr>
          <w:rFonts w:ascii="Times New Roman" w:hAnsi="Times New Roman" w:cs="Times New Roman"/>
          <w:sz w:val="28"/>
          <w:szCs w:val="28"/>
        </w:rPr>
        <w:tab/>
      </w:r>
      <w:r>
        <w:rPr>
          <w:rFonts w:ascii="Times New Roman" w:hAnsi="Times New Roman" w:cs="Times New Roman"/>
          <w:sz w:val="28"/>
          <w:szCs w:val="28"/>
        </w:rPr>
        <w:t>Недостаточный уровень пропаганды занятий физической культурой, спортом, здорового образа жизни в учреждениях.</w:t>
      </w:r>
    </w:p>
    <w:p w14:paraId="6FDA37A8">
      <w:pPr>
        <w:tabs>
          <w:tab w:val="left" w:pos="1100"/>
          <w:tab w:val="left" w:pos="1210"/>
        </w:tabs>
        <w:spacing w:after="0" w:line="24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2.6.3.</w:t>
      </w:r>
      <w:r>
        <w:rPr>
          <w:rFonts w:ascii="Times New Roman" w:hAnsi="Times New Roman" w:cs="Times New Roman"/>
          <w:color w:val="000000"/>
          <w:sz w:val="28"/>
          <w:szCs w:val="28"/>
        </w:rPr>
        <w:tab/>
      </w:r>
      <w:r>
        <w:rPr>
          <w:rFonts w:ascii="Times New Roman" w:hAnsi="Times New Roman" w:cs="Times New Roman"/>
          <w:color w:val="000000"/>
          <w:sz w:val="28"/>
          <w:szCs w:val="28"/>
        </w:rPr>
        <w:t>Отсутствие спортивных сооружений.</w:t>
      </w:r>
    </w:p>
    <w:p w14:paraId="412D4D57">
      <w:pPr>
        <w:tabs>
          <w:tab w:val="left" w:pos="1100"/>
        </w:tabs>
        <w:spacing w:after="0" w:line="240" w:lineRule="auto"/>
        <w:ind w:firstLine="540"/>
        <w:jc w:val="both"/>
        <w:rPr>
          <w:rFonts w:ascii="Times New Roman" w:hAnsi="Times New Roman" w:cs="Times New Roman"/>
          <w:sz w:val="28"/>
          <w:szCs w:val="28"/>
        </w:rPr>
      </w:pPr>
      <w:r>
        <w:rPr>
          <w:rFonts w:ascii="Times New Roman" w:hAnsi="Times New Roman" w:cs="Times New Roman"/>
          <w:color w:val="000000"/>
          <w:sz w:val="28"/>
          <w:szCs w:val="28"/>
        </w:rPr>
        <w:t>2.7.</w:t>
      </w:r>
      <w:r>
        <w:rPr>
          <w:rFonts w:ascii="Times New Roman" w:hAnsi="Times New Roman" w:cs="Times New Roman"/>
          <w:color w:val="000000"/>
          <w:sz w:val="28"/>
          <w:szCs w:val="28"/>
        </w:rPr>
        <w:tab/>
      </w:r>
      <w:r>
        <w:rPr>
          <w:rFonts w:ascii="Times New Roman" w:hAnsi="Times New Roman" w:cs="Times New Roman"/>
          <w:color w:val="000000"/>
          <w:sz w:val="28"/>
          <w:szCs w:val="28"/>
        </w:rPr>
        <w:t>Реализация муниципальной программы позволит решать указанные проблемы и добиться значительного роста основных показателей развития физической культуры и спорта в сельском поселении «Размахнинское»</w:t>
      </w:r>
      <w:r>
        <w:rPr>
          <w:rFonts w:ascii="Times New Roman" w:hAnsi="Times New Roman" w:cs="Times New Roman"/>
          <w:sz w:val="28"/>
          <w:szCs w:val="28"/>
        </w:rPr>
        <w:t>.</w:t>
      </w:r>
    </w:p>
    <w:p w14:paraId="7FD0FF42">
      <w:pPr>
        <w:spacing w:after="0" w:line="240" w:lineRule="auto"/>
        <w:ind w:firstLine="540"/>
        <w:jc w:val="both"/>
        <w:rPr>
          <w:rFonts w:ascii="Times New Roman" w:hAnsi="Times New Roman" w:cs="Times New Roman"/>
          <w:color w:val="000000"/>
          <w:sz w:val="28"/>
          <w:szCs w:val="28"/>
        </w:rPr>
      </w:pPr>
    </w:p>
    <w:p w14:paraId="7FE8B880">
      <w:pPr>
        <w:spacing w:after="0" w:line="240" w:lineRule="auto"/>
        <w:ind w:firstLine="550"/>
        <w:jc w:val="center"/>
        <w:rPr>
          <w:rFonts w:ascii="Times New Roman" w:hAnsi="Times New Roman" w:cs="Times New Roman"/>
          <w:b/>
          <w:sz w:val="28"/>
          <w:szCs w:val="28"/>
        </w:rPr>
      </w:pPr>
      <w:r>
        <w:rPr>
          <w:rFonts w:ascii="Times New Roman" w:hAnsi="Times New Roman" w:cs="Times New Roman"/>
          <w:b/>
          <w:sz w:val="28"/>
          <w:szCs w:val="28"/>
        </w:rPr>
        <w:t>3. Основные цели и задачи муниципальной программы</w:t>
      </w:r>
    </w:p>
    <w:p w14:paraId="74D30624">
      <w:pPr>
        <w:spacing w:after="0" w:line="240" w:lineRule="auto"/>
        <w:ind w:left="720"/>
        <w:rPr>
          <w:rFonts w:ascii="Times New Roman" w:hAnsi="Times New Roman" w:cs="Times New Roman"/>
          <w:b/>
          <w:sz w:val="28"/>
          <w:szCs w:val="28"/>
        </w:rPr>
      </w:pPr>
    </w:p>
    <w:p w14:paraId="636C66DC">
      <w:pPr>
        <w:tabs>
          <w:tab w:val="left" w:pos="1100"/>
        </w:tabs>
        <w:autoSpaceDE w:val="0"/>
        <w:autoSpaceDN w:val="0"/>
        <w:adjustRightInd w:val="0"/>
        <w:spacing w:after="0" w:line="240" w:lineRule="auto"/>
        <w:ind w:firstLine="550"/>
        <w:jc w:val="both"/>
        <w:rPr>
          <w:rFonts w:ascii="Times New Roman" w:hAnsi="Times New Roman" w:cs="Times New Roman"/>
          <w:sz w:val="28"/>
          <w:szCs w:val="28"/>
        </w:rPr>
      </w:pPr>
      <w:r>
        <w:rPr>
          <w:rFonts w:ascii="Times New Roman" w:hAnsi="Times New Roman" w:cs="Times New Roman"/>
          <w:sz w:val="28"/>
          <w:szCs w:val="28"/>
        </w:rPr>
        <w:t>3.1.</w:t>
      </w:r>
      <w:r>
        <w:rPr>
          <w:rFonts w:ascii="Times New Roman" w:hAnsi="Times New Roman" w:cs="Times New Roman"/>
          <w:sz w:val="28"/>
          <w:szCs w:val="28"/>
        </w:rPr>
        <w:tab/>
      </w:r>
      <w:r>
        <w:rPr>
          <w:rFonts w:ascii="Times New Roman" w:hAnsi="Times New Roman" w:cs="Times New Roman"/>
          <w:sz w:val="28"/>
          <w:szCs w:val="28"/>
        </w:rPr>
        <w:t>Создание условий по формированию у молодежи потребностей к занятию физической культурой и спортом, здоровому образу жизни.</w:t>
      </w:r>
    </w:p>
    <w:p w14:paraId="7F1A1AF2">
      <w:pPr>
        <w:tabs>
          <w:tab w:val="left" w:pos="1100"/>
        </w:tabs>
        <w:autoSpaceDE w:val="0"/>
        <w:autoSpaceDN w:val="0"/>
        <w:adjustRightInd w:val="0"/>
        <w:spacing w:after="0" w:line="240" w:lineRule="auto"/>
        <w:ind w:firstLine="550"/>
        <w:jc w:val="both"/>
        <w:rPr>
          <w:rFonts w:ascii="Times New Roman" w:hAnsi="Times New Roman" w:cs="Times New Roman"/>
          <w:sz w:val="28"/>
          <w:szCs w:val="28"/>
        </w:rPr>
      </w:pPr>
      <w:r>
        <w:rPr>
          <w:rFonts w:ascii="Times New Roman" w:hAnsi="Times New Roman" w:cs="Times New Roman"/>
          <w:sz w:val="28"/>
          <w:szCs w:val="28"/>
        </w:rPr>
        <w:t>3.2.</w:t>
      </w:r>
      <w:r>
        <w:rPr>
          <w:rFonts w:ascii="Times New Roman" w:hAnsi="Times New Roman" w:cs="Times New Roman"/>
          <w:sz w:val="28"/>
          <w:szCs w:val="28"/>
        </w:rPr>
        <w:tab/>
      </w:r>
      <w:r>
        <w:rPr>
          <w:rFonts w:ascii="Times New Roman" w:hAnsi="Times New Roman" w:cs="Times New Roman"/>
          <w:sz w:val="28"/>
          <w:szCs w:val="28"/>
        </w:rPr>
        <w:t>Создание условий для развития физической культуры и спорта в  сельском поселении «Размахнинское».</w:t>
      </w:r>
    </w:p>
    <w:p w14:paraId="0D91DBFA">
      <w:pPr>
        <w:tabs>
          <w:tab w:val="left" w:pos="1100"/>
        </w:tabs>
        <w:autoSpaceDE w:val="0"/>
        <w:autoSpaceDN w:val="0"/>
        <w:adjustRightInd w:val="0"/>
        <w:spacing w:after="0" w:line="240" w:lineRule="auto"/>
        <w:ind w:firstLine="550"/>
        <w:jc w:val="both"/>
        <w:rPr>
          <w:rFonts w:ascii="Times New Roman" w:hAnsi="Times New Roman" w:cs="Times New Roman"/>
          <w:sz w:val="28"/>
          <w:szCs w:val="28"/>
        </w:rPr>
      </w:pPr>
      <w:r>
        <w:rPr>
          <w:rFonts w:ascii="Times New Roman" w:hAnsi="Times New Roman" w:cs="Times New Roman"/>
          <w:sz w:val="28"/>
          <w:szCs w:val="28"/>
        </w:rPr>
        <w:t>3.3.</w:t>
      </w:r>
      <w:r>
        <w:rPr>
          <w:rFonts w:ascii="Times New Roman" w:hAnsi="Times New Roman" w:cs="Times New Roman"/>
          <w:sz w:val="28"/>
          <w:szCs w:val="28"/>
        </w:rPr>
        <w:tab/>
      </w:r>
      <w:r>
        <w:rPr>
          <w:rFonts w:ascii="Times New Roman" w:hAnsi="Times New Roman" w:cs="Times New Roman"/>
          <w:sz w:val="28"/>
          <w:szCs w:val="28"/>
        </w:rPr>
        <w:t>Создание условий для укрепления здоровья населения путем развития инфраструктуры спорта.</w:t>
      </w:r>
    </w:p>
    <w:p w14:paraId="6E69C0AB">
      <w:pPr>
        <w:tabs>
          <w:tab w:val="left" w:pos="1100"/>
        </w:tabs>
        <w:autoSpaceDE w:val="0"/>
        <w:autoSpaceDN w:val="0"/>
        <w:adjustRightInd w:val="0"/>
        <w:spacing w:after="0" w:line="240" w:lineRule="auto"/>
        <w:ind w:firstLine="550"/>
        <w:jc w:val="both"/>
        <w:rPr>
          <w:rFonts w:ascii="Times New Roman" w:hAnsi="Times New Roman" w:cs="Times New Roman"/>
          <w:sz w:val="28"/>
          <w:szCs w:val="28"/>
        </w:rPr>
      </w:pPr>
      <w:r>
        <w:rPr>
          <w:rFonts w:ascii="Times New Roman" w:hAnsi="Times New Roman" w:cs="Times New Roman"/>
          <w:sz w:val="28"/>
          <w:szCs w:val="28"/>
        </w:rPr>
        <w:t>3.4.</w:t>
      </w:r>
      <w:r>
        <w:rPr>
          <w:rFonts w:ascii="Times New Roman" w:hAnsi="Times New Roman" w:cs="Times New Roman"/>
          <w:sz w:val="28"/>
          <w:szCs w:val="28"/>
        </w:rPr>
        <w:tab/>
      </w:r>
      <w:r>
        <w:rPr>
          <w:rFonts w:ascii="Times New Roman" w:hAnsi="Times New Roman" w:cs="Times New Roman"/>
          <w:sz w:val="28"/>
          <w:szCs w:val="28"/>
        </w:rPr>
        <w:t>Популяризация массового спорта.</w:t>
      </w:r>
    </w:p>
    <w:p w14:paraId="52F11B33">
      <w:pPr>
        <w:tabs>
          <w:tab w:val="left" w:pos="1100"/>
        </w:tabs>
        <w:autoSpaceDE w:val="0"/>
        <w:autoSpaceDN w:val="0"/>
        <w:adjustRightInd w:val="0"/>
        <w:spacing w:after="0" w:line="240" w:lineRule="auto"/>
        <w:ind w:firstLine="550"/>
        <w:jc w:val="both"/>
        <w:rPr>
          <w:rFonts w:ascii="Times New Roman" w:hAnsi="Times New Roman" w:cs="Times New Roman"/>
          <w:sz w:val="28"/>
          <w:szCs w:val="28"/>
        </w:rPr>
      </w:pPr>
      <w:r>
        <w:rPr>
          <w:rFonts w:ascii="Times New Roman" w:hAnsi="Times New Roman" w:cs="Times New Roman"/>
          <w:sz w:val="28"/>
          <w:szCs w:val="28"/>
        </w:rPr>
        <w:t>3.5.</w:t>
      </w:r>
      <w:r>
        <w:rPr>
          <w:rFonts w:ascii="Times New Roman" w:hAnsi="Times New Roman" w:cs="Times New Roman"/>
          <w:sz w:val="28"/>
          <w:szCs w:val="28"/>
        </w:rPr>
        <w:tab/>
      </w:r>
      <w:r>
        <w:rPr>
          <w:rFonts w:ascii="Times New Roman" w:hAnsi="Times New Roman" w:cs="Times New Roman"/>
          <w:sz w:val="28"/>
          <w:szCs w:val="28"/>
        </w:rPr>
        <w:t>Приобщение различных слоев населения к регулярным занятиям физической культурой и спортом.</w:t>
      </w:r>
    </w:p>
    <w:p w14:paraId="1AED3D41">
      <w:pPr>
        <w:tabs>
          <w:tab w:val="left" w:pos="1100"/>
        </w:tabs>
        <w:autoSpaceDE w:val="0"/>
        <w:autoSpaceDN w:val="0"/>
        <w:adjustRightInd w:val="0"/>
        <w:spacing w:after="0" w:line="240" w:lineRule="auto"/>
        <w:ind w:firstLine="550"/>
        <w:jc w:val="both"/>
        <w:rPr>
          <w:rFonts w:ascii="Times New Roman" w:hAnsi="Times New Roman" w:cs="Times New Roman"/>
          <w:sz w:val="28"/>
          <w:szCs w:val="28"/>
        </w:rPr>
      </w:pPr>
      <w:r>
        <w:rPr>
          <w:rFonts w:ascii="Times New Roman" w:hAnsi="Times New Roman" w:cs="Times New Roman"/>
          <w:sz w:val="28"/>
          <w:szCs w:val="28"/>
        </w:rPr>
        <w:t>3.6.</w:t>
      </w:r>
      <w:r>
        <w:rPr>
          <w:rFonts w:ascii="Times New Roman" w:hAnsi="Times New Roman" w:cs="Times New Roman"/>
          <w:sz w:val="28"/>
          <w:szCs w:val="28"/>
        </w:rPr>
        <w:tab/>
      </w:r>
      <w:r>
        <w:rPr>
          <w:rFonts w:ascii="Times New Roman" w:hAnsi="Times New Roman" w:cs="Times New Roman"/>
          <w:sz w:val="28"/>
          <w:szCs w:val="28"/>
        </w:rPr>
        <w:t>Увеличение количества жителей сельского поселения «Размахнинское», регулярно занимающихся физической культурой и спортом.</w:t>
      </w:r>
    </w:p>
    <w:p w14:paraId="6CCFCCC4">
      <w:pPr>
        <w:spacing w:after="0" w:line="240" w:lineRule="auto"/>
        <w:ind w:left="360"/>
        <w:jc w:val="center"/>
        <w:rPr>
          <w:rFonts w:ascii="Times New Roman" w:hAnsi="Times New Roman" w:cs="Times New Roman"/>
          <w:sz w:val="28"/>
          <w:szCs w:val="28"/>
        </w:rPr>
      </w:pPr>
    </w:p>
    <w:p w14:paraId="3795110F">
      <w:pPr>
        <w:spacing w:after="0" w:line="240" w:lineRule="auto"/>
        <w:ind w:left="360"/>
        <w:jc w:val="center"/>
        <w:rPr>
          <w:rFonts w:ascii="Times New Roman" w:hAnsi="Times New Roman" w:cs="Times New Roman"/>
          <w:sz w:val="28"/>
          <w:szCs w:val="28"/>
        </w:rPr>
      </w:pPr>
    </w:p>
    <w:p w14:paraId="0D507ACF">
      <w:pPr>
        <w:spacing w:after="0" w:line="240" w:lineRule="auto"/>
        <w:ind w:left="360"/>
        <w:jc w:val="center"/>
        <w:rPr>
          <w:rFonts w:ascii="Times New Roman" w:hAnsi="Times New Roman" w:cs="Times New Roman"/>
          <w:sz w:val="28"/>
          <w:szCs w:val="28"/>
        </w:rPr>
      </w:pPr>
    </w:p>
    <w:p w14:paraId="46C28A5F">
      <w:pPr>
        <w:spacing w:after="0" w:line="240" w:lineRule="auto"/>
        <w:ind w:left="360"/>
        <w:jc w:val="center"/>
        <w:rPr>
          <w:rFonts w:ascii="Times New Roman" w:hAnsi="Times New Roman" w:cs="Times New Roman"/>
          <w:sz w:val="28"/>
          <w:szCs w:val="28"/>
        </w:rPr>
      </w:pPr>
    </w:p>
    <w:p w14:paraId="60A21129">
      <w:pPr>
        <w:spacing w:after="0" w:line="240" w:lineRule="auto"/>
        <w:ind w:left="360"/>
        <w:jc w:val="center"/>
        <w:rPr>
          <w:rFonts w:ascii="Times New Roman" w:hAnsi="Times New Roman" w:cs="Times New Roman"/>
          <w:sz w:val="28"/>
          <w:szCs w:val="28"/>
        </w:rPr>
      </w:pPr>
    </w:p>
    <w:p w14:paraId="7D075C7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Система физкультурно - спортивных мероприятий и объемы финансирования муниципальной  программы «Развития физической культуры и спорта, формирования здорового образа жизни населения» сельского поселения «Размахнинское» муниципального района «Шилкинский район»</w:t>
      </w:r>
    </w:p>
    <w:p w14:paraId="43B65EE6">
      <w:pPr>
        <w:autoSpaceDE w:val="0"/>
        <w:autoSpaceDN w:val="0"/>
        <w:adjustRightInd w:val="0"/>
        <w:spacing w:after="0" w:line="240" w:lineRule="auto"/>
        <w:jc w:val="center"/>
        <w:rPr>
          <w:rFonts w:ascii="Times New Roman" w:hAnsi="Times New Roman" w:cs="Times New Roman"/>
          <w:sz w:val="28"/>
          <w:szCs w:val="28"/>
        </w:rPr>
      </w:pPr>
    </w:p>
    <w:tbl>
      <w:tblPr>
        <w:tblStyle w:val="3"/>
        <w:tblW w:w="100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4"/>
        <w:gridCol w:w="2234"/>
        <w:gridCol w:w="1053"/>
        <w:gridCol w:w="776"/>
        <w:gridCol w:w="776"/>
        <w:gridCol w:w="776"/>
        <w:gridCol w:w="776"/>
        <w:gridCol w:w="776"/>
        <w:gridCol w:w="2303"/>
      </w:tblGrid>
      <w:tr w14:paraId="069C6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vMerge w:val="restart"/>
          </w:tcPr>
          <w:p w14:paraId="13F4113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п/п</w:t>
            </w:r>
          </w:p>
        </w:tc>
        <w:tc>
          <w:tcPr>
            <w:tcW w:w="2234" w:type="dxa"/>
            <w:vMerge w:val="restart"/>
          </w:tcPr>
          <w:p w14:paraId="703C4F6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Наименование программных мероприятий</w:t>
            </w:r>
          </w:p>
        </w:tc>
        <w:tc>
          <w:tcPr>
            <w:tcW w:w="1053" w:type="dxa"/>
            <w:vMerge w:val="restart"/>
          </w:tcPr>
          <w:p w14:paraId="14D43B2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Затраты всего, тыс. рублей</w:t>
            </w:r>
          </w:p>
        </w:tc>
        <w:tc>
          <w:tcPr>
            <w:tcW w:w="3880" w:type="dxa"/>
            <w:gridSpan w:val="5"/>
          </w:tcPr>
          <w:p w14:paraId="07C0D6BA">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Сроки реализации</w:t>
            </w:r>
          </w:p>
        </w:tc>
        <w:tc>
          <w:tcPr>
            <w:tcW w:w="2303" w:type="dxa"/>
            <w:vMerge w:val="restart"/>
          </w:tcPr>
          <w:p w14:paraId="140939B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Исполнители программных мероприятий</w:t>
            </w:r>
          </w:p>
        </w:tc>
      </w:tr>
      <w:tr w14:paraId="144FA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594" w:type="dxa"/>
            <w:vMerge w:val="continue"/>
            <w:tcBorders>
              <w:bottom w:val="single" w:color="auto" w:sz="4" w:space="0"/>
            </w:tcBorders>
          </w:tcPr>
          <w:p w14:paraId="0C387CDE">
            <w:pPr>
              <w:autoSpaceDE w:val="0"/>
              <w:autoSpaceDN w:val="0"/>
              <w:adjustRightInd w:val="0"/>
              <w:spacing w:after="0" w:line="240" w:lineRule="auto"/>
              <w:jc w:val="center"/>
              <w:rPr>
                <w:rFonts w:ascii="Times New Roman" w:hAnsi="Times New Roman" w:cs="Times New Roman"/>
                <w:sz w:val="28"/>
                <w:szCs w:val="28"/>
              </w:rPr>
            </w:pPr>
          </w:p>
        </w:tc>
        <w:tc>
          <w:tcPr>
            <w:tcW w:w="2234" w:type="dxa"/>
            <w:vMerge w:val="continue"/>
            <w:tcBorders>
              <w:bottom w:val="single" w:color="auto" w:sz="4" w:space="0"/>
            </w:tcBorders>
          </w:tcPr>
          <w:p w14:paraId="228EB342">
            <w:pPr>
              <w:autoSpaceDE w:val="0"/>
              <w:autoSpaceDN w:val="0"/>
              <w:adjustRightInd w:val="0"/>
              <w:spacing w:after="0" w:line="240" w:lineRule="auto"/>
              <w:jc w:val="center"/>
              <w:rPr>
                <w:rFonts w:ascii="Times New Roman" w:hAnsi="Times New Roman" w:cs="Times New Roman"/>
                <w:sz w:val="28"/>
                <w:szCs w:val="28"/>
              </w:rPr>
            </w:pPr>
          </w:p>
        </w:tc>
        <w:tc>
          <w:tcPr>
            <w:tcW w:w="1053" w:type="dxa"/>
            <w:vMerge w:val="continue"/>
            <w:tcBorders>
              <w:bottom w:val="single" w:color="auto" w:sz="4" w:space="0"/>
            </w:tcBorders>
          </w:tcPr>
          <w:p w14:paraId="6E8AC9A7">
            <w:pPr>
              <w:autoSpaceDE w:val="0"/>
              <w:autoSpaceDN w:val="0"/>
              <w:adjustRightInd w:val="0"/>
              <w:spacing w:after="0" w:line="240" w:lineRule="auto"/>
              <w:jc w:val="center"/>
              <w:rPr>
                <w:rFonts w:ascii="Times New Roman" w:hAnsi="Times New Roman" w:cs="Times New Roman"/>
                <w:sz w:val="28"/>
                <w:szCs w:val="28"/>
              </w:rPr>
            </w:pPr>
          </w:p>
        </w:tc>
        <w:tc>
          <w:tcPr>
            <w:tcW w:w="776" w:type="dxa"/>
            <w:tcBorders>
              <w:bottom w:val="single" w:color="auto" w:sz="4" w:space="0"/>
            </w:tcBorders>
          </w:tcPr>
          <w:p w14:paraId="4900FADC">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2022</w:t>
            </w:r>
          </w:p>
        </w:tc>
        <w:tc>
          <w:tcPr>
            <w:tcW w:w="776" w:type="dxa"/>
            <w:tcBorders>
              <w:bottom w:val="single" w:color="auto" w:sz="4" w:space="0"/>
            </w:tcBorders>
          </w:tcPr>
          <w:p w14:paraId="2CFB633F">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2023</w:t>
            </w:r>
          </w:p>
        </w:tc>
        <w:tc>
          <w:tcPr>
            <w:tcW w:w="776" w:type="dxa"/>
            <w:tcBorders>
              <w:bottom w:val="single" w:color="auto" w:sz="4" w:space="0"/>
            </w:tcBorders>
          </w:tcPr>
          <w:p w14:paraId="1CCCDFF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2024</w:t>
            </w:r>
          </w:p>
          <w:p w14:paraId="762EE42E">
            <w:pPr>
              <w:autoSpaceDE w:val="0"/>
              <w:autoSpaceDN w:val="0"/>
              <w:adjustRightInd w:val="0"/>
              <w:spacing w:after="0" w:line="240" w:lineRule="auto"/>
              <w:jc w:val="center"/>
              <w:rPr>
                <w:rFonts w:ascii="Times New Roman" w:hAnsi="Times New Roman" w:cs="Times New Roman"/>
                <w:sz w:val="28"/>
                <w:szCs w:val="28"/>
              </w:rPr>
            </w:pPr>
          </w:p>
        </w:tc>
        <w:tc>
          <w:tcPr>
            <w:tcW w:w="776" w:type="dxa"/>
            <w:tcBorders>
              <w:bottom w:val="single" w:color="auto" w:sz="4" w:space="0"/>
            </w:tcBorders>
          </w:tcPr>
          <w:p w14:paraId="63A2D6A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2025</w:t>
            </w:r>
          </w:p>
        </w:tc>
        <w:tc>
          <w:tcPr>
            <w:tcW w:w="776" w:type="dxa"/>
            <w:tcBorders>
              <w:bottom w:val="single" w:color="auto" w:sz="4" w:space="0"/>
            </w:tcBorders>
          </w:tcPr>
          <w:p w14:paraId="51537EC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2026</w:t>
            </w:r>
          </w:p>
        </w:tc>
        <w:tc>
          <w:tcPr>
            <w:tcW w:w="2303" w:type="dxa"/>
            <w:vMerge w:val="continue"/>
            <w:tcBorders>
              <w:bottom w:val="single" w:color="auto" w:sz="4" w:space="0"/>
            </w:tcBorders>
          </w:tcPr>
          <w:p w14:paraId="4FAEF5EF">
            <w:pPr>
              <w:autoSpaceDE w:val="0"/>
              <w:autoSpaceDN w:val="0"/>
              <w:adjustRightInd w:val="0"/>
              <w:spacing w:after="0" w:line="240" w:lineRule="auto"/>
              <w:jc w:val="center"/>
              <w:rPr>
                <w:rFonts w:ascii="Times New Roman" w:hAnsi="Times New Roman" w:cs="Times New Roman"/>
                <w:sz w:val="28"/>
                <w:szCs w:val="28"/>
              </w:rPr>
            </w:pPr>
          </w:p>
        </w:tc>
      </w:tr>
      <w:tr w14:paraId="2BA3F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Pr>
          <w:p w14:paraId="448AE71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34" w:type="dxa"/>
          </w:tcPr>
          <w:p w14:paraId="67CE862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Подготовка к районной спартакиаде муниципального района «Шилкинский район»</w:t>
            </w:r>
          </w:p>
        </w:tc>
        <w:tc>
          <w:tcPr>
            <w:tcW w:w="1053" w:type="dxa"/>
          </w:tcPr>
          <w:p w14:paraId="6624C4FA">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180,0</w:t>
            </w:r>
          </w:p>
        </w:tc>
        <w:tc>
          <w:tcPr>
            <w:tcW w:w="776" w:type="dxa"/>
          </w:tcPr>
          <w:p w14:paraId="47775A7B">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20,0</w:t>
            </w:r>
          </w:p>
        </w:tc>
        <w:tc>
          <w:tcPr>
            <w:tcW w:w="776" w:type="dxa"/>
          </w:tcPr>
          <w:p w14:paraId="620FAA40">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30,0</w:t>
            </w:r>
          </w:p>
        </w:tc>
        <w:tc>
          <w:tcPr>
            <w:tcW w:w="776" w:type="dxa"/>
          </w:tcPr>
          <w:p w14:paraId="18B1C8EC">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30,0</w:t>
            </w:r>
          </w:p>
        </w:tc>
        <w:tc>
          <w:tcPr>
            <w:tcW w:w="776" w:type="dxa"/>
          </w:tcPr>
          <w:p w14:paraId="0A2C39A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50,0</w:t>
            </w:r>
          </w:p>
        </w:tc>
        <w:tc>
          <w:tcPr>
            <w:tcW w:w="776" w:type="dxa"/>
          </w:tcPr>
          <w:p w14:paraId="1BE85A8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50,0</w:t>
            </w:r>
          </w:p>
        </w:tc>
        <w:tc>
          <w:tcPr>
            <w:tcW w:w="2303" w:type="dxa"/>
          </w:tcPr>
          <w:p w14:paraId="3FD10CD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Администрация сельского поселения «Размахнинское»</w:t>
            </w:r>
          </w:p>
        </w:tc>
      </w:tr>
      <w:tr w14:paraId="4E0AA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Pr>
          <w:p w14:paraId="277FF621">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234" w:type="dxa"/>
          </w:tcPr>
          <w:p w14:paraId="5E495776">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Школьный турнир по настольному теннису</w:t>
            </w:r>
          </w:p>
        </w:tc>
        <w:tc>
          <w:tcPr>
            <w:tcW w:w="4933" w:type="dxa"/>
            <w:gridSpan w:val="6"/>
          </w:tcPr>
          <w:p w14:paraId="186FBE8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 требует финансовых вложений</w:t>
            </w:r>
          </w:p>
        </w:tc>
        <w:tc>
          <w:tcPr>
            <w:tcW w:w="2303" w:type="dxa"/>
          </w:tcPr>
          <w:p w14:paraId="78DF757C">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МОУ Размахнинская СОШ</w:t>
            </w:r>
          </w:p>
        </w:tc>
      </w:tr>
      <w:tr w14:paraId="2D55B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Pr>
          <w:p w14:paraId="4B872C85">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2234" w:type="dxa"/>
          </w:tcPr>
          <w:p w14:paraId="12835C3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Турнир по мини футболу (среди учащихся школы), посвященный Дню Победы в ВОВ</w:t>
            </w:r>
          </w:p>
        </w:tc>
        <w:tc>
          <w:tcPr>
            <w:tcW w:w="4933" w:type="dxa"/>
            <w:gridSpan w:val="6"/>
          </w:tcPr>
          <w:p w14:paraId="218A34C0">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 требует финансовых вложений</w:t>
            </w:r>
          </w:p>
        </w:tc>
        <w:tc>
          <w:tcPr>
            <w:tcW w:w="2303" w:type="dxa"/>
          </w:tcPr>
          <w:p w14:paraId="4FD3E10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ДК и МОУ Размахнинская СОШ</w:t>
            </w:r>
          </w:p>
        </w:tc>
      </w:tr>
      <w:tr w14:paraId="7C318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dxa"/>
          </w:tcPr>
          <w:p w14:paraId="7DCBA11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2234" w:type="dxa"/>
          </w:tcPr>
          <w:p w14:paraId="3651684B">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Фестиваль спорта, посвященный Дню физкультурника.</w:t>
            </w:r>
          </w:p>
        </w:tc>
        <w:tc>
          <w:tcPr>
            <w:tcW w:w="4933" w:type="dxa"/>
            <w:gridSpan w:val="6"/>
          </w:tcPr>
          <w:p w14:paraId="4C70AF2A">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 требует финансовых вложений</w:t>
            </w:r>
          </w:p>
        </w:tc>
        <w:tc>
          <w:tcPr>
            <w:tcW w:w="2303" w:type="dxa"/>
          </w:tcPr>
          <w:p w14:paraId="5BB7F95A">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МОУ Размахнинская СОШ</w:t>
            </w:r>
          </w:p>
        </w:tc>
      </w:tr>
      <w:tr w14:paraId="2AFE6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3" w:hRule="atLeast"/>
        </w:trPr>
        <w:tc>
          <w:tcPr>
            <w:tcW w:w="594" w:type="dxa"/>
          </w:tcPr>
          <w:p w14:paraId="2C8EF03C">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2234" w:type="dxa"/>
          </w:tcPr>
          <w:p w14:paraId="2A6BCEA8">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Новогодний  шашечный турнир.</w:t>
            </w:r>
          </w:p>
        </w:tc>
        <w:tc>
          <w:tcPr>
            <w:tcW w:w="4933" w:type="dxa"/>
            <w:gridSpan w:val="6"/>
          </w:tcPr>
          <w:p w14:paraId="1D081C1F">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 требует финансовых вложений</w:t>
            </w:r>
          </w:p>
        </w:tc>
        <w:tc>
          <w:tcPr>
            <w:tcW w:w="2303" w:type="dxa"/>
          </w:tcPr>
          <w:p w14:paraId="372241AE">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ДК, МОУ Размахнинская СОШ, Администрация сельского поселения</w:t>
            </w:r>
          </w:p>
        </w:tc>
      </w:tr>
      <w:tr w14:paraId="78243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594" w:type="dxa"/>
          </w:tcPr>
          <w:p w14:paraId="0FC6123E">
            <w:pPr>
              <w:autoSpaceDE w:val="0"/>
              <w:autoSpaceDN w:val="0"/>
              <w:adjustRightInd w:val="0"/>
              <w:spacing w:after="0" w:line="240" w:lineRule="auto"/>
              <w:jc w:val="center"/>
              <w:rPr>
                <w:rFonts w:ascii="Times New Roman" w:hAnsi="Times New Roman" w:cs="Times New Roman"/>
                <w:sz w:val="28"/>
                <w:szCs w:val="28"/>
              </w:rPr>
            </w:pPr>
          </w:p>
        </w:tc>
        <w:tc>
          <w:tcPr>
            <w:tcW w:w="2234" w:type="dxa"/>
          </w:tcPr>
          <w:p w14:paraId="7E1B6D06">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ИТОГО</w:t>
            </w:r>
          </w:p>
        </w:tc>
        <w:tc>
          <w:tcPr>
            <w:tcW w:w="1053" w:type="dxa"/>
          </w:tcPr>
          <w:p w14:paraId="1F70F27D">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180,0</w:t>
            </w:r>
          </w:p>
        </w:tc>
        <w:tc>
          <w:tcPr>
            <w:tcW w:w="776" w:type="dxa"/>
          </w:tcPr>
          <w:p w14:paraId="7A682AC4">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20,0</w:t>
            </w:r>
          </w:p>
        </w:tc>
        <w:tc>
          <w:tcPr>
            <w:tcW w:w="776" w:type="dxa"/>
          </w:tcPr>
          <w:p w14:paraId="33A4219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
                <w:sz w:val="28"/>
                <w:szCs w:val="28"/>
              </w:rPr>
              <w:t>30,0</w:t>
            </w:r>
          </w:p>
        </w:tc>
        <w:tc>
          <w:tcPr>
            <w:tcW w:w="776" w:type="dxa"/>
          </w:tcPr>
          <w:p w14:paraId="5E02965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 30,0</w:t>
            </w:r>
          </w:p>
        </w:tc>
        <w:tc>
          <w:tcPr>
            <w:tcW w:w="776" w:type="dxa"/>
          </w:tcPr>
          <w:p w14:paraId="40B7741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 50,0</w:t>
            </w:r>
          </w:p>
        </w:tc>
        <w:tc>
          <w:tcPr>
            <w:tcW w:w="776" w:type="dxa"/>
          </w:tcPr>
          <w:p w14:paraId="0449489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 50,0</w:t>
            </w:r>
          </w:p>
        </w:tc>
        <w:tc>
          <w:tcPr>
            <w:tcW w:w="2303" w:type="dxa"/>
          </w:tcPr>
          <w:p w14:paraId="2858F5CB">
            <w:pPr>
              <w:autoSpaceDE w:val="0"/>
              <w:autoSpaceDN w:val="0"/>
              <w:adjustRightInd w:val="0"/>
              <w:spacing w:after="0" w:line="240" w:lineRule="auto"/>
              <w:jc w:val="center"/>
              <w:rPr>
                <w:rFonts w:ascii="Times New Roman" w:hAnsi="Times New Roman" w:cs="Times New Roman"/>
                <w:sz w:val="28"/>
                <w:szCs w:val="28"/>
              </w:rPr>
            </w:pPr>
          </w:p>
        </w:tc>
      </w:tr>
    </w:tbl>
    <w:p w14:paraId="3433FDB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4. Ресурсное обеспечение муниципальной программы</w:t>
      </w:r>
    </w:p>
    <w:p w14:paraId="4F88025E">
      <w:pPr>
        <w:spacing w:after="0" w:line="240" w:lineRule="auto"/>
        <w:ind w:left="720"/>
        <w:rPr>
          <w:rFonts w:ascii="Times New Roman" w:hAnsi="Times New Roman" w:cs="Times New Roman"/>
          <w:b/>
          <w:sz w:val="28"/>
          <w:szCs w:val="28"/>
        </w:rPr>
      </w:pPr>
    </w:p>
    <w:p w14:paraId="2465662C">
      <w:pPr>
        <w:tabs>
          <w:tab w:val="left" w:pos="1100"/>
        </w:tabs>
        <w:spacing w:after="0" w:line="240" w:lineRule="auto"/>
        <w:ind w:firstLine="550"/>
        <w:jc w:val="both"/>
        <w:rPr>
          <w:rFonts w:ascii="Times New Roman" w:hAnsi="Times New Roman" w:cs="Times New Roman"/>
          <w:sz w:val="28"/>
          <w:szCs w:val="28"/>
        </w:rPr>
      </w:pPr>
      <w:r>
        <w:rPr>
          <w:rFonts w:ascii="Times New Roman" w:hAnsi="Times New Roman" w:cs="Times New Roman"/>
          <w:sz w:val="28"/>
          <w:szCs w:val="28"/>
        </w:rPr>
        <w:t>4.1.</w:t>
      </w:r>
      <w:r>
        <w:rPr>
          <w:rFonts w:ascii="Times New Roman" w:hAnsi="Times New Roman" w:cs="Times New Roman"/>
          <w:sz w:val="28"/>
          <w:szCs w:val="28"/>
        </w:rPr>
        <w:tab/>
      </w:r>
      <w:r>
        <w:rPr>
          <w:rFonts w:ascii="Times New Roman" w:hAnsi="Times New Roman" w:cs="Times New Roman"/>
          <w:sz w:val="28"/>
          <w:szCs w:val="28"/>
        </w:rPr>
        <w:t>Финансирование муниципальной программы осуществляется за счет средств бюджета сельского поселения «Размахнинское» муниципального района «Шилкинский район», в соответствии с законодательством Российской Федерации, муниципальными правовыми актами сельского поселения.</w:t>
      </w:r>
    </w:p>
    <w:p w14:paraId="13EE4D8C">
      <w:pPr>
        <w:spacing w:after="0" w:line="240" w:lineRule="auto"/>
        <w:ind w:firstLine="708"/>
        <w:jc w:val="both"/>
        <w:rPr>
          <w:rFonts w:ascii="Times New Roman" w:hAnsi="Times New Roman" w:cs="Times New Roman"/>
          <w:sz w:val="28"/>
          <w:szCs w:val="28"/>
        </w:rPr>
      </w:pPr>
    </w:p>
    <w:p w14:paraId="445507B9">
      <w:pPr>
        <w:spacing w:after="0" w:line="240" w:lineRule="auto"/>
        <w:ind w:left="360"/>
        <w:jc w:val="center"/>
        <w:outlineLvl w:val="1"/>
        <w:rPr>
          <w:rFonts w:ascii="Times New Roman" w:hAnsi="Times New Roman" w:cs="Times New Roman"/>
          <w:b/>
          <w:sz w:val="28"/>
          <w:szCs w:val="28"/>
        </w:rPr>
      </w:pPr>
      <w:r>
        <w:rPr>
          <w:rFonts w:ascii="Times New Roman" w:hAnsi="Times New Roman" w:cs="Times New Roman"/>
          <w:b/>
          <w:sz w:val="28"/>
          <w:szCs w:val="28"/>
        </w:rPr>
        <w:t>5. Механизм управления муниципальной программой</w:t>
      </w:r>
    </w:p>
    <w:p w14:paraId="5637334C">
      <w:pPr>
        <w:tabs>
          <w:tab w:val="left" w:pos="1100"/>
        </w:tabs>
        <w:spacing w:after="0" w:line="240" w:lineRule="auto"/>
        <w:ind w:left="720"/>
        <w:outlineLvl w:val="1"/>
        <w:rPr>
          <w:rFonts w:ascii="Times New Roman" w:hAnsi="Times New Roman" w:cs="Times New Roman"/>
          <w:sz w:val="28"/>
          <w:szCs w:val="28"/>
        </w:rPr>
      </w:pPr>
    </w:p>
    <w:p w14:paraId="64ABA31B">
      <w:pPr>
        <w:tabs>
          <w:tab w:val="left" w:pos="1100"/>
        </w:tabs>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5.1.</w:t>
      </w:r>
      <w:r>
        <w:rPr>
          <w:rFonts w:ascii="Times New Roman" w:hAnsi="Times New Roman" w:cs="Times New Roman"/>
          <w:sz w:val="28"/>
          <w:szCs w:val="28"/>
        </w:rPr>
        <w:tab/>
      </w:r>
      <w:r>
        <w:rPr>
          <w:rFonts w:ascii="Times New Roman" w:hAnsi="Times New Roman" w:cs="Times New Roman"/>
          <w:sz w:val="28"/>
          <w:szCs w:val="28"/>
        </w:rPr>
        <w:t>Физическая культура и спорт развиваются главным образом в форме самоорганизующегося движения граждан, заинтересованных в спортивно-оздоровительных занятиях. Задача органов местного самоуправления - обеспечение условий для укрепления здоровья населения путем развития инфраструктуры спорта, популяризации массового спорта и приобщения различных слоев общества к регулярным занятиям физической культурой и спортом.</w:t>
      </w:r>
    </w:p>
    <w:p w14:paraId="0998601F">
      <w:pPr>
        <w:tabs>
          <w:tab w:val="left" w:pos="1100"/>
        </w:tabs>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w:t>
      </w:r>
      <w:r>
        <w:rPr>
          <w:rFonts w:ascii="Times New Roman" w:hAnsi="Times New Roman" w:cs="Times New Roman"/>
          <w:sz w:val="28"/>
          <w:szCs w:val="28"/>
        </w:rPr>
        <w:tab/>
      </w:r>
      <w:r>
        <w:rPr>
          <w:rFonts w:ascii="Times New Roman" w:hAnsi="Times New Roman" w:cs="Times New Roman"/>
          <w:sz w:val="28"/>
          <w:szCs w:val="28"/>
        </w:rPr>
        <w:t>Механизмом вовлечения являются спортивно-ориентированные мероприятия, которые неразрывно взаимосвязаны с инфраструктурой спортивных сооружений.</w:t>
      </w:r>
    </w:p>
    <w:p w14:paraId="4C2532E4">
      <w:pPr>
        <w:tabs>
          <w:tab w:val="left" w:pos="1100"/>
        </w:tabs>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w:t>
      </w:r>
      <w:r>
        <w:rPr>
          <w:rFonts w:ascii="Times New Roman" w:hAnsi="Times New Roman" w:cs="Times New Roman"/>
          <w:sz w:val="28"/>
          <w:szCs w:val="28"/>
        </w:rPr>
        <w:tab/>
      </w:r>
      <w:r>
        <w:rPr>
          <w:rFonts w:ascii="Times New Roman" w:hAnsi="Times New Roman" w:cs="Times New Roman"/>
          <w:sz w:val="28"/>
          <w:szCs w:val="28"/>
        </w:rPr>
        <w:t>Реализация муниципальной программы будет осуществляться на основе:</w:t>
      </w:r>
    </w:p>
    <w:p w14:paraId="3077DE31">
      <w:pPr>
        <w:tabs>
          <w:tab w:val="left" w:pos="1210"/>
        </w:tabs>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5.3.1.</w:t>
      </w:r>
      <w:r>
        <w:rPr>
          <w:rFonts w:ascii="Times New Roman" w:hAnsi="Times New Roman" w:cs="Times New Roman"/>
          <w:sz w:val="28"/>
          <w:szCs w:val="28"/>
        </w:rPr>
        <w:tab/>
      </w:r>
      <w:r>
        <w:rPr>
          <w:rFonts w:ascii="Times New Roman" w:hAnsi="Times New Roman" w:cs="Times New Roman"/>
          <w:sz w:val="28"/>
          <w:szCs w:val="28"/>
        </w:rPr>
        <w:t>Разработки физкультурно-оздоровительных программ и проведения массовых спортивных мероприятий и соревнований для различных слоев населения.</w:t>
      </w:r>
    </w:p>
    <w:p w14:paraId="3BD6E85B">
      <w:pPr>
        <w:tabs>
          <w:tab w:val="left" w:pos="1210"/>
        </w:tabs>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5.3.2.</w:t>
      </w:r>
      <w:r>
        <w:rPr>
          <w:rFonts w:ascii="Times New Roman" w:hAnsi="Times New Roman" w:cs="Times New Roman"/>
          <w:sz w:val="28"/>
          <w:szCs w:val="28"/>
        </w:rPr>
        <w:tab/>
      </w:r>
      <w:r>
        <w:rPr>
          <w:rFonts w:ascii="Times New Roman" w:hAnsi="Times New Roman" w:cs="Times New Roman"/>
          <w:sz w:val="28"/>
          <w:szCs w:val="28"/>
        </w:rPr>
        <w:t>Обеспечения доступности занятий физической культурой и спортом для различных категорий граждан.</w:t>
      </w:r>
    </w:p>
    <w:p w14:paraId="38253682">
      <w:pPr>
        <w:tabs>
          <w:tab w:val="left" w:pos="1210"/>
        </w:tab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5.3.3.</w:t>
      </w:r>
      <w:r>
        <w:rPr>
          <w:rFonts w:ascii="Times New Roman" w:hAnsi="Times New Roman" w:cs="Times New Roman"/>
          <w:sz w:val="28"/>
          <w:szCs w:val="28"/>
        </w:rPr>
        <w:tab/>
      </w:r>
      <w:r>
        <w:rPr>
          <w:rFonts w:ascii="Times New Roman" w:hAnsi="Times New Roman" w:cs="Times New Roman"/>
          <w:color w:val="000000"/>
          <w:sz w:val="28"/>
          <w:szCs w:val="28"/>
        </w:rPr>
        <w:t xml:space="preserve">Развитие инфраструктуры для занятий массовым спортом по месту жительства. </w:t>
      </w:r>
    </w:p>
    <w:p w14:paraId="4DF85777">
      <w:pPr>
        <w:widowControl w:val="0"/>
        <w:autoSpaceDE w:val="0"/>
        <w:autoSpaceDN w:val="0"/>
        <w:adjustRightInd w:val="0"/>
        <w:spacing w:after="0" w:line="240" w:lineRule="auto"/>
        <w:jc w:val="both"/>
        <w:rPr>
          <w:rFonts w:ascii="Times New Roman" w:hAnsi="Times New Roman" w:cs="Times New Roman"/>
          <w:b/>
          <w:sz w:val="28"/>
          <w:szCs w:val="28"/>
        </w:rPr>
      </w:pPr>
    </w:p>
    <w:p w14:paraId="77986399">
      <w:pPr>
        <w:widowControl w:val="0"/>
        <w:autoSpaceDE w:val="0"/>
        <w:autoSpaceDN w:val="0"/>
        <w:adjustRightInd w:val="0"/>
        <w:spacing w:after="0" w:line="240" w:lineRule="auto"/>
        <w:ind w:firstLine="550"/>
        <w:jc w:val="center"/>
        <w:rPr>
          <w:rFonts w:ascii="Times New Roman" w:hAnsi="Times New Roman" w:cs="Times New Roman"/>
          <w:b/>
          <w:sz w:val="28"/>
          <w:szCs w:val="28"/>
        </w:rPr>
      </w:pPr>
      <w:r>
        <w:rPr>
          <w:rFonts w:ascii="Times New Roman" w:hAnsi="Times New Roman" w:cs="Times New Roman"/>
          <w:b/>
          <w:sz w:val="28"/>
          <w:szCs w:val="28"/>
        </w:rPr>
        <w:t xml:space="preserve">6. Оценка социально-экономической эффективности </w:t>
      </w:r>
    </w:p>
    <w:p w14:paraId="78DC2013">
      <w:pPr>
        <w:widowControl w:val="0"/>
        <w:autoSpaceDE w:val="0"/>
        <w:autoSpaceDN w:val="0"/>
        <w:adjustRightInd w:val="0"/>
        <w:spacing w:after="0" w:line="240" w:lineRule="auto"/>
        <w:ind w:firstLine="550"/>
        <w:jc w:val="center"/>
        <w:rPr>
          <w:rFonts w:ascii="Times New Roman" w:hAnsi="Times New Roman" w:cs="Times New Roman"/>
          <w:b/>
          <w:sz w:val="28"/>
          <w:szCs w:val="28"/>
        </w:rPr>
      </w:pPr>
      <w:r>
        <w:rPr>
          <w:rFonts w:ascii="Times New Roman" w:hAnsi="Times New Roman" w:cs="Times New Roman"/>
          <w:b/>
          <w:sz w:val="28"/>
          <w:szCs w:val="28"/>
        </w:rPr>
        <w:t>муниципальной программы</w:t>
      </w:r>
    </w:p>
    <w:p w14:paraId="0F214469">
      <w:pPr>
        <w:widowControl w:val="0"/>
        <w:autoSpaceDE w:val="0"/>
        <w:autoSpaceDN w:val="0"/>
        <w:adjustRightInd w:val="0"/>
        <w:spacing w:after="0" w:line="240" w:lineRule="auto"/>
        <w:jc w:val="both"/>
        <w:rPr>
          <w:rFonts w:ascii="Times New Roman" w:hAnsi="Times New Roman" w:cs="Times New Roman"/>
          <w:b/>
          <w:sz w:val="28"/>
          <w:szCs w:val="28"/>
        </w:rPr>
      </w:pPr>
    </w:p>
    <w:p w14:paraId="15669246">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Реализация программных установок и мероприятий позволит: </w:t>
      </w:r>
    </w:p>
    <w:p w14:paraId="66B534F9">
      <w:pPr>
        <w:widowControl w:val="0"/>
        <w:tabs>
          <w:tab w:val="left" w:pos="1100"/>
        </w:tab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6.1.</w:t>
      </w:r>
      <w:r>
        <w:rPr>
          <w:rFonts w:ascii="Times New Roman" w:hAnsi="Times New Roman" w:cs="Times New Roman"/>
          <w:sz w:val="28"/>
          <w:szCs w:val="28"/>
        </w:rPr>
        <w:tab/>
      </w:r>
      <w:r>
        <w:rPr>
          <w:rFonts w:ascii="Times New Roman" w:hAnsi="Times New Roman" w:cs="Times New Roman"/>
          <w:sz w:val="28"/>
          <w:szCs w:val="28"/>
        </w:rPr>
        <w:t>Создать благоприятные условия для сохранения и укрепления здоровья подрастающего поколения.</w:t>
      </w:r>
    </w:p>
    <w:p w14:paraId="3387DCC6">
      <w:pPr>
        <w:widowControl w:val="0"/>
        <w:tabs>
          <w:tab w:val="left" w:pos="1100"/>
        </w:tab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6.2.</w:t>
      </w:r>
      <w:r>
        <w:rPr>
          <w:rFonts w:ascii="Times New Roman" w:hAnsi="Times New Roman" w:cs="Times New Roman"/>
          <w:sz w:val="28"/>
          <w:szCs w:val="28"/>
        </w:rPr>
        <w:tab/>
      </w:r>
      <w:r>
        <w:rPr>
          <w:rFonts w:ascii="Times New Roman" w:hAnsi="Times New Roman" w:cs="Times New Roman"/>
          <w:sz w:val="28"/>
          <w:szCs w:val="28"/>
        </w:rPr>
        <w:t xml:space="preserve">Создать достойные условия для занятий физической культурой и спортом, организации досуга и проведения спортивной работы по месту жительства в сельском поселении «Размахнинское». </w:t>
      </w:r>
    </w:p>
    <w:p w14:paraId="2D2BE94A">
      <w:pPr>
        <w:widowControl w:val="0"/>
        <w:tabs>
          <w:tab w:val="left" w:pos="1100"/>
        </w:tab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6.3.</w:t>
      </w:r>
      <w:r>
        <w:rPr>
          <w:rFonts w:ascii="Times New Roman" w:hAnsi="Times New Roman" w:cs="Times New Roman"/>
          <w:sz w:val="28"/>
          <w:szCs w:val="28"/>
        </w:rPr>
        <w:tab/>
      </w:r>
      <w:r>
        <w:rPr>
          <w:rFonts w:ascii="Times New Roman" w:hAnsi="Times New Roman" w:cs="Times New Roman"/>
          <w:sz w:val="28"/>
          <w:szCs w:val="28"/>
        </w:rPr>
        <w:t>В результате реализации муниципальной программы увеличится удельный вес населения в сельском поселении «Размахнинское», систематически занимающегося физической культурой и спортом.</w:t>
      </w:r>
    </w:p>
    <w:p w14:paraId="439E035B">
      <w:pPr>
        <w:widowControl w:val="0"/>
        <w:tabs>
          <w:tab w:val="left" w:pos="1100"/>
        </w:tabs>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b/>
          <w:sz w:val="28"/>
          <w:szCs w:val="28"/>
        </w:rPr>
        <w:t>7. Ожидаемые социально-экономические результаты</w:t>
      </w:r>
    </w:p>
    <w:p w14:paraId="223E19E6">
      <w:pPr>
        <w:spacing w:after="0" w:line="240" w:lineRule="auto"/>
        <w:ind w:left="550"/>
        <w:jc w:val="center"/>
        <w:outlineLvl w:val="1"/>
        <w:rPr>
          <w:rFonts w:ascii="Times New Roman" w:hAnsi="Times New Roman" w:cs="Times New Roman"/>
          <w:b/>
          <w:sz w:val="28"/>
          <w:szCs w:val="28"/>
        </w:rPr>
      </w:pPr>
      <w:r>
        <w:rPr>
          <w:rFonts w:ascii="Times New Roman" w:hAnsi="Times New Roman" w:cs="Times New Roman"/>
          <w:b/>
          <w:sz w:val="28"/>
          <w:szCs w:val="28"/>
        </w:rPr>
        <w:t>муниципальной программы</w:t>
      </w:r>
    </w:p>
    <w:p w14:paraId="7370641C">
      <w:pPr>
        <w:spacing w:after="0" w:line="240" w:lineRule="auto"/>
        <w:ind w:left="720"/>
        <w:outlineLvl w:val="1"/>
        <w:rPr>
          <w:rFonts w:ascii="Times New Roman" w:hAnsi="Times New Roman" w:cs="Times New Roman"/>
          <w:b/>
          <w:sz w:val="28"/>
          <w:szCs w:val="28"/>
        </w:rPr>
      </w:pPr>
    </w:p>
    <w:p w14:paraId="67616C09">
      <w:pPr>
        <w:tabs>
          <w:tab w:val="left" w:pos="1100"/>
        </w:tabs>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7.1.</w:t>
      </w:r>
      <w:r>
        <w:rPr>
          <w:rFonts w:ascii="Times New Roman" w:hAnsi="Times New Roman" w:cs="Times New Roman"/>
          <w:color w:val="000000"/>
          <w:sz w:val="28"/>
          <w:szCs w:val="28"/>
        </w:rPr>
        <w:tab/>
      </w:r>
      <w:r>
        <w:rPr>
          <w:rFonts w:ascii="Times New Roman" w:hAnsi="Times New Roman" w:cs="Times New Roman"/>
          <w:color w:val="000000"/>
          <w:sz w:val="28"/>
          <w:szCs w:val="28"/>
        </w:rPr>
        <w:t>Увеличение доли населения, регулярно занимающегося физической культурой и спортом.</w:t>
      </w:r>
    </w:p>
    <w:p w14:paraId="508ACB2C">
      <w:pPr>
        <w:tabs>
          <w:tab w:val="left" w:pos="1100"/>
        </w:tabs>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7.2.</w:t>
      </w:r>
      <w:r>
        <w:rPr>
          <w:rFonts w:ascii="Times New Roman" w:hAnsi="Times New Roman" w:cs="Times New Roman"/>
          <w:color w:val="000000"/>
          <w:sz w:val="28"/>
          <w:szCs w:val="28"/>
        </w:rPr>
        <w:tab/>
      </w:r>
      <w:r>
        <w:rPr>
          <w:rFonts w:ascii="Times New Roman" w:hAnsi="Times New Roman" w:cs="Times New Roman"/>
          <w:color w:val="000000"/>
          <w:sz w:val="28"/>
          <w:szCs w:val="28"/>
        </w:rPr>
        <w:t>Увеличение количества и повышение качества спортивных и физкультурных мероприятий, проводимых на территории сельского поселения «Размахнинское».</w:t>
      </w:r>
    </w:p>
    <w:p w14:paraId="6DABA202">
      <w:pPr>
        <w:tabs>
          <w:tab w:val="left" w:pos="1100"/>
        </w:tabs>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7.3.</w:t>
      </w:r>
      <w:r>
        <w:rPr>
          <w:rFonts w:ascii="Times New Roman" w:hAnsi="Times New Roman" w:cs="Times New Roman"/>
          <w:color w:val="000000"/>
          <w:sz w:val="28"/>
          <w:szCs w:val="28"/>
        </w:rPr>
        <w:tab/>
      </w:r>
      <w:r>
        <w:rPr>
          <w:rFonts w:ascii="Times New Roman" w:hAnsi="Times New Roman" w:cs="Times New Roman"/>
          <w:color w:val="000000"/>
          <w:sz w:val="28"/>
          <w:szCs w:val="28"/>
        </w:rPr>
        <w:t>Увеличение количества спортивных сооружений на территории сельского поселения «Размахнинское».</w:t>
      </w:r>
    </w:p>
    <w:p w14:paraId="2534B5F1">
      <w:pPr>
        <w:tabs>
          <w:tab w:val="left" w:pos="1100"/>
        </w:tabs>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7.4.</w:t>
      </w:r>
      <w:r>
        <w:rPr>
          <w:rFonts w:ascii="Times New Roman" w:hAnsi="Times New Roman" w:cs="Times New Roman"/>
          <w:color w:val="000000"/>
          <w:sz w:val="28"/>
          <w:szCs w:val="28"/>
        </w:rPr>
        <w:tab/>
      </w:r>
      <w:r>
        <w:rPr>
          <w:rFonts w:ascii="Times New Roman" w:hAnsi="Times New Roman" w:cs="Times New Roman"/>
          <w:color w:val="000000"/>
          <w:sz w:val="28"/>
          <w:szCs w:val="28"/>
        </w:rPr>
        <w:t>Увеличение количества участников спортивных и физкультурных мероприятий, проводимых на территории сельского поселения «Размахнинское».</w:t>
      </w:r>
    </w:p>
    <w:p w14:paraId="7117197F">
      <w:pPr>
        <w:spacing w:after="0" w:line="240" w:lineRule="auto"/>
        <w:ind w:firstLine="567"/>
        <w:jc w:val="both"/>
        <w:rPr>
          <w:rFonts w:ascii="Times New Roman" w:hAnsi="Times New Roman" w:cs="Times New Roman"/>
          <w:sz w:val="28"/>
          <w:szCs w:val="28"/>
        </w:rPr>
      </w:pPr>
    </w:p>
    <w:p w14:paraId="63EA1508">
      <w:pPr>
        <w:spacing w:after="0" w:line="240" w:lineRule="auto"/>
        <w:ind w:left="550"/>
        <w:jc w:val="center"/>
        <w:rPr>
          <w:rFonts w:ascii="Times New Roman" w:hAnsi="Times New Roman" w:cs="Times New Roman"/>
          <w:b/>
          <w:sz w:val="28"/>
          <w:szCs w:val="28"/>
        </w:rPr>
      </w:pPr>
      <w:r>
        <w:rPr>
          <w:rFonts w:ascii="Times New Roman" w:hAnsi="Times New Roman" w:cs="Times New Roman"/>
          <w:b/>
          <w:sz w:val="28"/>
          <w:szCs w:val="28"/>
        </w:rPr>
        <w:t>8. Контроль за реализацией муниципальной программы</w:t>
      </w:r>
    </w:p>
    <w:p w14:paraId="11578AA3">
      <w:pPr>
        <w:spacing w:after="0" w:line="240" w:lineRule="auto"/>
        <w:ind w:left="720"/>
        <w:rPr>
          <w:rFonts w:ascii="Times New Roman" w:hAnsi="Times New Roman" w:cs="Times New Roman"/>
          <w:b/>
          <w:sz w:val="28"/>
          <w:szCs w:val="28"/>
        </w:rPr>
      </w:pPr>
    </w:p>
    <w:p w14:paraId="5CFBFA02">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sz w:val="28"/>
          <w:szCs w:val="28"/>
        </w:rPr>
        <w:t>8.1. Контроль исполнения муниципальной программы осуществляется администрацией сельского поселения «Размахнинское»</w:t>
      </w:r>
    </w:p>
    <w:sectPr>
      <w:footerReference r:id="rId5" w:type="default"/>
      <w:pgSz w:w="11905" w:h="16838"/>
      <w:pgMar w:top="568" w:right="851" w:bottom="1134" w:left="1701"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ourier New">
    <w:panose1 w:val="02070309020205020404"/>
    <w:charset w:val="CC"/>
    <w:family w:val="modern"/>
    <w:pitch w:val="default"/>
    <w:sig w:usb0="E0002EFF" w:usb1="C0007843" w:usb2="00000009" w:usb3="00000000" w:csb0="400001FF" w:csb1="FFFF0000"/>
  </w:font>
  <w:font w:name="Arial">
    <w:panose1 w:val="020B0604020202020204"/>
    <w:charset w:val="CC"/>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52657971"/>
      <w:docPartObj>
        <w:docPartGallery w:val="AutoText"/>
      </w:docPartObj>
    </w:sdtPr>
    <w:sdtContent>
      <w:p w14:paraId="5435F01B">
        <w:pPr>
          <w:pStyle w:val="7"/>
          <w:jc w:val="center"/>
        </w:pPr>
        <w:r>
          <w:fldChar w:fldCharType="begin"/>
        </w:r>
        <w:r>
          <w:instrText xml:space="preserve">PAGE   \* MERGEFORMAT</w:instrText>
        </w:r>
        <w:r>
          <w:fldChar w:fldCharType="separate"/>
        </w:r>
        <w:r>
          <w:t>6</w:t>
        </w:r>
        <w:r>
          <w:fldChar w:fldCharType="end"/>
        </w:r>
      </w:p>
    </w:sdtContent>
  </w:sdt>
  <w:p w14:paraId="1C1855F3">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none"/>
      <w:suff w:val="nothing"/>
      <w:lvlText w:val=""/>
      <w:lvlJc w:val="left"/>
      <w:pPr>
        <w:tabs>
          <w:tab w:val="left" w:pos="0"/>
        </w:tabs>
        <w:ind w:left="432" w:hanging="432"/>
      </w:pPr>
      <w:rPr>
        <w:rFonts w:ascii="Times New Roman" w:hAnsi="Times New Roman" w:cs="Times New Roman"/>
        <w:b/>
        <w:bCs/>
        <w:color w:val="000000"/>
        <w:sz w:val="28"/>
        <w:szCs w:val="28"/>
        <w:lang w:val="ru-RU"/>
      </w:rPr>
    </w:lvl>
    <w:lvl w:ilvl="1" w:tentative="0">
      <w:start w:val="1"/>
      <w:numFmt w:val="none"/>
      <w:suff w:val="nothing"/>
      <w:lvlText w:val=""/>
      <w:lvlJc w:val="left"/>
      <w:pPr>
        <w:tabs>
          <w:tab w:val="left" w:pos="0"/>
        </w:tabs>
        <w:ind w:left="576" w:hanging="576"/>
      </w:pPr>
    </w:lvl>
    <w:lvl w:ilvl="2" w:tentative="0">
      <w:start w:val="1"/>
      <w:numFmt w:val="none"/>
      <w:suff w:val="nothing"/>
      <w:lvlText w:val=""/>
      <w:lvlJc w:val="left"/>
      <w:pPr>
        <w:tabs>
          <w:tab w:val="left" w:pos="0"/>
        </w:tabs>
        <w:ind w:left="720" w:hanging="720"/>
      </w:pPr>
    </w:lvl>
    <w:lvl w:ilvl="3" w:tentative="0">
      <w:start w:val="1"/>
      <w:numFmt w:val="none"/>
      <w:suff w:val="nothing"/>
      <w:lvlText w:val=""/>
      <w:lvlJc w:val="left"/>
      <w:pPr>
        <w:tabs>
          <w:tab w:val="left" w:pos="0"/>
        </w:tabs>
        <w:ind w:left="864" w:hanging="864"/>
      </w:pPr>
    </w:lvl>
    <w:lvl w:ilvl="4" w:tentative="0">
      <w:start w:val="1"/>
      <w:numFmt w:val="none"/>
      <w:suff w:val="nothing"/>
      <w:lvlText w:val=""/>
      <w:lvlJc w:val="left"/>
      <w:pPr>
        <w:tabs>
          <w:tab w:val="left" w:pos="0"/>
        </w:tabs>
        <w:ind w:left="1008" w:hanging="1008"/>
      </w:pPr>
    </w:lvl>
    <w:lvl w:ilvl="5" w:tentative="0">
      <w:start w:val="1"/>
      <w:numFmt w:val="none"/>
      <w:suff w:val="nothing"/>
      <w:lvlText w:val=""/>
      <w:lvlJc w:val="left"/>
      <w:pPr>
        <w:tabs>
          <w:tab w:val="left" w:pos="0"/>
        </w:tabs>
        <w:ind w:left="1152" w:hanging="1152"/>
      </w:pPr>
    </w:lvl>
    <w:lvl w:ilvl="6" w:tentative="0">
      <w:start w:val="1"/>
      <w:numFmt w:val="none"/>
      <w:suff w:val="nothing"/>
      <w:lvlText w:val=""/>
      <w:lvlJc w:val="left"/>
      <w:pPr>
        <w:tabs>
          <w:tab w:val="left" w:pos="0"/>
        </w:tabs>
        <w:ind w:left="1296" w:hanging="1296"/>
      </w:pPr>
    </w:lvl>
    <w:lvl w:ilvl="7" w:tentative="0">
      <w:start w:val="1"/>
      <w:numFmt w:val="none"/>
      <w:suff w:val="nothing"/>
      <w:lvlText w:val=""/>
      <w:lvlJc w:val="left"/>
      <w:pPr>
        <w:tabs>
          <w:tab w:val="left" w:pos="0"/>
        </w:tabs>
        <w:ind w:left="1440" w:hanging="1440"/>
      </w:pPr>
    </w:lvl>
    <w:lvl w:ilvl="8" w:tentative="0">
      <w:start w:val="1"/>
      <w:numFmt w:val="none"/>
      <w:suff w:val="nothing"/>
      <w:lvlText w:val=""/>
      <w:lvlJc w:val="left"/>
      <w:pPr>
        <w:tabs>
          <w:tab w:val="left" w:pos="0"/>
        </w:tabs>
        <w:ind w:left="1584" w:hanging="1584"/>
      </w:pPr>
      <w:rPr>
        <w:rFonts w:ascii="Times New Roman" w:hAnsi="Times New Roman" w:cs="Times New Roman"/>
        <w:b w:val="0"/>
        <w:bCs w:val="0"/>
        <w:color w:val="000000"/>
        <w:sz w:val="28"/>
        <w:szCs w:val="28"/>
        <w:lang w:val="ru-RU"/>
      </w:rPr>
    </w:lvl>
  </w:abstractNum>
  <w:abstractNum w:abstractNumId="1">
    <w:nsid w:val="3DD25AD0"/>
    <w:multiLevelType w:val="multilevel"/>
    <w:tmpl w:val="3DD25AD0"/>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AB3D37"/>
    <w:rsid w:val="000020FE"/>
    <w:rsid w:val="001025B7"/>
    <w:rsid w:val="00107E3D"/>
    <w:rsid w:val="002927FF"/>
    <w:rsid w:val="002C19BE"/>
    <w:rsid w:val="00337187"/>
    <w:rsid w:val="00363E80"/>
    <w:rsid w:val="00532E4C"/>
    <w:rsid w:val="005A1D64"/>
    <w:rsid w:val="00681D3A"/>
    <w:rsid w:val="00697F2B"/>
    <w:rsid w:val="008B7BAE"/>
    <w:rsid w:val="009F3B27"/>
    <w:rsid w:val="00AB3D37"/>
    <w:rsid w:val="00BD7B0E"/>
    <w:rsid w:val="00C935B8"/>
    <w:rsid w:val="00CD6ED5"/>
    <w:rsid w:val="00CF0690"/>
    <w:rsid w:val="00DE0DBE"/>
    <w:rsid w:val="00DE65A4"/>
    <w:rsid w:val="00E23069"/>
    <w:rsid w:val="00E95712"/>
    <w:rsid w:val="19DA5386"/>
    <w:rsid w:val="5406516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header"/>
    <w:basedOn w:val="1"/>
    <w:link w:val="14"/>
    <w:unhideWhenUsed/>
    <w:uiPriority w:val="99"/>
    <w:pPr>
      <w:tabs>
        <w:tab w:val="center" w:pos="4677"/>
        <w:tab w:val="right" w:pos="9355"/>
      </w:tabs>
      <w:spacing w:after="0" w:line="240" w:lineRule="auto"/>
    </w:pPr>
  </w:style>
  <w:style w:type="paragraph" w:styleId="5">
    <w:name w:val="Body Text"/>
    <w:basedOn w:val="1"/>
    <w:link w:val="11"/>
    <w:uiPriority w:val="0"/>
    <w:pPr>
      <w:spacing w:after="120" w:line="240" w:lineRule="auto"/>
    </w:pPr>
    <w:rPr>
      <w:rFonts w:ascii="Times New Roman" w:hAnsi="Times New Roman" w:eastAsia="Times New Roman" w:cs="Times New Roman"/>
      <w:sz w:val="24"/>
      <w:szCs w:val="24"/>
    </w:rPr>
  </w:style>
  <w:style w:type="paragraph" w:styleId="6">
    <w:name w:val="Title"/>
    <w:basedOn w:val="1"/>
    <w:link w:val="13"/>
    <w:qFormat/>
    <w:uiPriority w:val="0"/>
    <w:pPr>
      <w:spacing w:after="0" w:line="240" w:lineRule="auto"/>
      <w:jc w:val="center"/>
    </w:pPr>
    <w:rPr>
      <w:rFonts w:ascii="Times New Roman" w:hAnsi="Times New Roman" w:eastAsia="Times New Roman" w:cs="Times New Roman"/>
      <w:sz w:val="28"/>
      <w:szCs w:val="20"/>
    </w:rPr>
  </w:style>
  <w:style w:type="paragraph" w:styleId="7">
    <w:name w:val="footer"/>
    <w:basedOn w:val="1"/>
    <w:link w:val="15"/>
    <w:unhideWhenUsed/>
    <w:uiPriority w:val="99"/>
    <w:pPr>
      <w:tabs>
        <w:tab w:val="center" w:pos="4677"/>
        <w:tab w:val="right" w:pos="9355"/>
      </w:tabs>
      <w:spacing w:after="0" w:line="240" w:lineRule="auto"/>
    </w:pPr>
  </w:style>
  <w:style w:type="paragraph" w:customStyle="1" w:styleId="8">
    <w:name w:val="ConsPlusNonformat"/>
    <w:uiPriority w:val="0"/>
    <w:pPr>
      <w:widowControl w:val="0"/>
      <w:autoSpaceDE w:val="0"/>
      <w:autoSpaceDN w:val="0"/>
      <w:adjustRightInd w:val="0"/>
    </w:pPr>
    <w:rPr>
      <w:rFonts w:ascii="Courier New" w:hAnsi="Courier New" w:eastAsia="Times New Roman" w:cs="Courier New"/>
      <w:lang w:val="ru-RU" w:eastAsia="ru-RU" w:bidi="ar-SA"/>
    </w:rPr>
  </w:style>
  <w:style w:type="paragraph" w:customStyle="1" w:styleId="9">
    <w:name w:val="printj"/>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paragraph" w:customStyle="1" w:styleId="10">
    <w:name w:val="ConsPlusNormal"/>
    <w:uiPriority w:val="0"/>
    <w:pPr>
      <w:widowControl w:val="0"/>
      <w:autoSpaceDE w:val="0"/>
      <w:autoSpaceDN w:val="0"/>
      <w:adjustRightInd w:val="0"/>
      <w:ind w:firstLine="720"/>
    </w:pPr>
    <w:rPr>
      <w:rFonts w:ascii="Arial" w:hAnsi="Arial" w:eastAsia="Times New Roman" w:cs="Arial"/>
      <w:lang w:val="ru-RU" w:eastAsia="ru-RU" w:bidi="ar-SA"/>
    </w:rPr>
  </w:style>
  <w:style w:type="character" w:customStyle="1" w:styleId="11">
    <w:name w:val="Основной текст Знак"/>
    <w:basedOn w:val="2"/>
    <w:link w:val="5"/>
    <w:uiPriority w:val="0"/>
    <w:rPr>
      <w:rFonts w:ascii="Times New Roman" w:hAnsi="Times New Roman" w:eastAsia="Times New Roman" w:cs="Times New Roman"/>
      <w:sz w:val="24"/>
      <w:szCs w:val="24"/>
    </w:rPr>
  </w:style>
  <w:style w:type="paragraph" w:customStyle="1" w:styleId="12">
    <w:name w:val="Heading"/>
    <w:uiPriority w:val="99"/>
    <w:pPr>
      <w:autoSpaceDE w:val="0"/>
      <w:autoSpaceDN w:val="0"/>
      <w:adjustRightInd w:val="0"/>
    </w:pPr>
    <w:rPr>
      <w:rFonts w:ascii="Arial" w:hAnsi="Arial" w:eastAsia="Calibri" w:cs="Arial"/>
      <w:b/>
      <w:bCs/>
      <w:sz w:val="22"/>
      <w:szCs w:val="22"/>
      <w:lang w:val="ru-RU" w:eastAsia="en-US" w:bidi="ar-SA"/>
    </w:rPr>
  </w:style>
  <w:style w:type="character" w:customStyle="1" w:styleId="13">
    <w:name w:val="Название Знак"/>
    <w:basedOn w:val="2"/>
    <w:link w:val="6"/>
    <w:uiPriority w:val="0"/>
    <w:rPr>
      <w:rFonts w:ascii="Times New Roman" w:hAnsi="Times New Roman" w:eastAsia="Times New Roman" w:cs="Times New Roman"/>
      <w:sz w:val="28"/>
      <w:szCs w:val="20"/>
    </w:rPr>
  </w:style>
  <w:style w:type="character" w:customStyle="1" w:styleId="14">
    <w:name w:val="Верхний колонтитул Знак"/>
    <w:basedOn w:val="2"/>
    <w:link w:val="4"/>
    <w:uiPriority w:val="99"/>
    <w:rPr>
      <w:sz w:val="22"/>
      <w:szCs w:val="22"/>
    </w:rPr>
  </w:style>
  <w:style w:type="character" w:customStyle="1" w:styleId="15">
    <w:name w:val="Нижний колонтитул Знак"/>
    <w:basedOn w:val="2"/>
    <w:link w:val="7"/>
    <w:uiPriority w:val="99"/>
    <w:rPr>
      <w:sz w:val="22"/>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D43346-659C-4B56-9C90-4F1CD58303EA}">
  <ds:schemaRefs/>
</ds:datastoreItem>
</file>

<file path=docProps/app.xml><?xml version="1.0" encoding="utf-8"?>
<Properties xmlns="http://schemas.openxmlformats.org/officeDocument/2006/extended-properties" xmlns:vt="http://schemas.openxmlformats.org/officeDocument/2006/docPropsVTypes">
  <Template>Normal</Template>
  <Company>Reanimator Extreme Edition</Company>
  <Pages>8</Pages>
  <Words>1839</Words>
  <Characters>10484</Characters>
  <Lines>87</Lines>
  <Paragraphs>24</Paragraphs>
  <TotalTime>393</TotalTime>
  <ScaleCrop>false</ScaleCrop>
  <LinksUpToDate>false</LinksUpToDate>
  <CharactersWithSpaces>12299</CharactersWithSpaces>
  <Application>WPS Office_12.2.0.18911_F1E327BC-269C-435d-A152-05C5408002CA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2018-11-14T05:26:00Z</dcterms:created>
  <dc:creator>Масловская ЛЮ</dc:creator>
  <cp:lastModifiedBy>Администрация</cp:lastModifiedBy>
  <cp:lastPrinted>2019-11-22T03:33:00Z</cp:lastPrinted>
  <dcterms:modified xsi:type="dcterms:W3CDTF">2024-11-21T00:46:25Z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1049-12.2.0.18911</vt:lpwstr>
  </property>
  <property fmtid="{D5CDD505-2E9C-101B-9397-08002B2CF9AE}" pid="3" name="ICV">
    <vt:lpwstr>AB7B6D28ADD241EF9FBAE4FC33739060_12</vt:lpwstr>
  </property>
</Properties>
</file>